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bottom w:val="single" w:sz="18" w:space="0" w:color="000000"/>
        </w:tblBorders>
        <w:tblLayout w:type="fixed"/>
        <w:tblLook w:val="04A0" w:firstRow="1" w:lastRow="0" w:firstColumn="1" w:lastColumn="0" w:noHBand="0" w:noVBand="1"/>
      </w:tblPr>
      <w:tblGrid>
        <w:gridCol w:w="1242"/>
        <w:gridCol w:w="7371"/>
        <w:gridCol w:w="1242"/>
      </w:tblGrid>
      <w:tr w:rsidR="00445D71" w:rsidRPr="009379EF" w14:paraId="04358B8A" w14:textId="77777777" w:rsidTr="00006EF2">
        <w:trPr>
          <w:trHeight w:val="1408"/>
        </w:trPr>
        <w:tc>
          <w:tcPr>
            <w:tcW w:w="1242" w:type="dxa"/>
            <w:vAlign w:val="center"/>
          </w:tcPr>
          <w:p w14:paraId="4B57CBDE" w14:textId="2AF3B5F1" w:rsidR="00053481" w:rsidRPr="006A7703" w:rsidRDefault="00B650BD" w:rsidP="00B650BD">
            <w:pPr>
              <w:rPr>
                <w:b/>
                <w:bCs/>
                <w:sz w:val="20"/>
                <w:szCs w:val="20"/>
              </w:rPr>
            </w:pPr>
            <w:r>
              <w:rPr>
                <w:noProof/>
                <w:sz w:val="2"/>
                <w:szCs w:val="2"/>
              </w:rPr>
              <w:drawing>
                <wp:inline distT="0" distB="0" distL="0" distR="0" wp14:anchorId="6297A3B5" wp14:editId="252C12E7">
                  <wp:extent cx="684667" cy="684000"/>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667" cy="684000"/>
                          </a:xfrm>
                          <a:prstGeom prst="rect">
                            <a:avLst/>
                          </a:prstGeom>
                        </pic:spPr>
                      </pic:pic>
                    </a:graphicData>
                  </a:graphic>
                </wp:inline>
              </w:drawing>
            </w:r>
          </w:p>
        </w:tc>
        <w:tc>
          <w:tcPr>
            <w:tcW w:w="7371" w:type="dxa"/>
            <w:shd w:val="clear" w:color="auto" w:fill="F2F2F2"/>
          </w:tcPr>
          <w:p w14:paraId="0234EEE0" w14:textId="77777777" w:rsidR="00445D71" w:rsidRDefault="001C6D9E" w:rsidP="001333DD">
            <w:pPr>
              <w:jc w:val="center"/>
              <w:rPr>
                <w:i/>
                <w:iCs/>
                <w:sz w:val="16"/>
                <w:szCs w:val="16"/>
              </w:rPr>
            </w:pPr>
            <w:r w:rsidRPr="001C6D9E">
              <w:rPr>
                <w:i/>
                <w:iCs/>
                <w:sz w:val="16"/>
                <w:szCs w:val="16"/>
              </w:rPr>
              <w:t xml:space="preserve">Available online: </w:t>
            </w:r>
            <w:hyperlink r:id="rId9" w:history="1">
              <w:r w:rsidRPr="001C6D9E">
                <w:rPr>
                  <w:rStyle w:val="Hyperlink"/>
                  <w:i/>
                  <w:iCs/>
                  <w:sz w:val="16"/>
                  <w:szCs w:val="16"/>
                </w:rPr>
                <w:t>www.ijsrmes.com</w:t>
              </w:r>
            </w:hyperlink>
            <w:r w:rsidRPr="001C6D9E">
              <w:rPr>
                <w:i/>
                <w:iCs/>
                <w:sz w:val="16"/>
                <w:szCs w:val="16"/>
              </w:rPr>
              <w:t xml:space="preserve"> </w:t>
            </w:r>
          </w:p>
          <w:p w14:paraId="43BCB814" w14:textId="77777777" w:rsidR="00D102D7" w:rsidRPr="001C6D9E" w:rsidRDefault="00D102D7" w:rsidP="001333DD">
            <w:pPr>
              <w:jc w:val="center"/>
              <w:rPr>
                <w:i/>
                <w:iCs/>
                <w:sz w:val="20"/>
                <w:szCs w:val="20"/>
              </w:rPr>
            </w:pPr>
          </w:p>
          <w:p w14:paraId="39EEB3A8" w14:textId="77777777" w:rsidR="00445D71" w:rsidRPr="001333DD" w:rsidRDefault="001C6D9E" w:rsidP="00D034B7">
            <w:pPr>
              <w:jc w:val="center"/>
              <w:rPr>
                <w:b/>
                <w:bCs/>
                <w:sz w:val="28"/>
                <w:szCs w:val="28"/>
              </w:rPr>
            </w:pPr>
            <w:r w:rsidRPr="001C6D9E">
              <w:rPr>
                <w:b/>
                <w:bCs/>
                <w:sz w:val="28"/>
                <w:szCs w:val="28"/>
              </w:rPr>
              <w:t>International Journal for Scientific Research in Modern Engineering and Science</w:t>
            </w:r>
          </w:p>
          <w:p w14:paraId="156EFD17" w14:textId="77777777" w:rsidR="00445D71" w:rsidRPr="00386DB1" w:rsidRDefault="00445D71" w:rsidP="00D034B7">
            <w:pPr>
              <w:jc w:val="center"/>
              <w:rPr>
                <w:sz w:val="16"/>
                <w:szCs w:val="16"/>
              </w:rPr>
            </w:pPr>
          </w:p>
          <w:p w14:paraId="5DF012A7" w14:textId="77777777" w:rsidR="00445D71" w:rsidRPr="00D102D7" w:rsidRDefault="001C6D9E" w:rsidP="00D102D7">
            <w:pPr>
              <w:jc w:val="center"/>
              <w:rPr>
                <w:i/>
                <w:iCs/>
                <w:sz w:val="16"/>
                <w:szCs w:val="16"/>
              </w:rPr>
            </w:pPr>
            <w:r w:rsidRPr="001C6D9E">
              <w:rPr>
                <w:i/>
                <w:iCs/>
                <w:sz w:val="16"/>
                <w:szCs w:val="16"/>
              </w:rPr>
              <w:t>International Journal for Scientific Research in Modern Engineering and Science</w:t>
            </w:r>
            <w:r>
              <w:rPr>
                <w:i/>
                <w:iCs/>
                <w:sz w:val="16"/>
                <w:szCs w:val="16"/>
              </w:rPr>
              <w:t>, 1(1): 1-6</w:t>
            </w:r>
            <w:r w:rsidR="001333DD" w:rsidRPr="00977D11">
              <w:rPr>
                <w:i/>
                <w:iCs/>
                <w:sz w:val="16"/>
                <w:szCs w:val="16"/>
              </w:rPr>
              <w:t xml:space="preserve"> </w:t>
            </w:r>
            <w:r>
              <w:rPr>
                <w:i/>
                <w:iCs/>
                <w:sz w:val="16"/>
                <w:szCs w:val="16"/>
              </w:rPr>
              <w:t>(2020)</w:t>
            </w:r>
          </w:p>
        </w:tc>
        <w:tc>
          <w:tcPr>
            <w:tcW w:w="1242" w:type="dxa"/>
          </w:tcPr>
          <w:p w14:paraId="5E086C74" w14:textId="27181BFA" w:rsidR="00445D71" w:rsidRPr="00006EF2" w:rsidRDefault="00C6184C" w:rsidP="00006EF2">
            <w:pPr>
              <w:jc w:val="right"/>
              <w:rPr>
                <w:sz w:val="2"/>
                <w:szCs w:val="2"/>
              </w:rPr>
            </w:pPr>
            <w:r>
              <w:rPr>
                <w:noProof/>
                <w:sz w:val="2"/>
                <w:szCs w:val="2"/>
              </w:rPr>
              <w:drawing>
                <wp:inline distT="0" distB="0" distL="0" distR="0" wp14:anchorId="62F6122C" wp14:editId="405A7D67">
                  <wp:extent cx="651510" cy="92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P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510" cy="920750"/>
                          </a:xfrm>
                          <a:prstGeom prst="rect">
                            <a:avLst/>
                          </a:prstGeom>
                        </pic:spPr>
                      </pic:pic>
                    </a:graphicData>
                  </a:graphic>
                </wp:inline>
              </w:drawing>
            </w:r>
          </w:p>
        </w:tc>
      </w:tr>
    </w:tbl>
    <w:p w14:paraId="1536E81B" w14:textId="77777777" w:rsidR="00DB6DB4" w:rsidRPr="008367DB" w:rsidRDefault="00DB6DB4" w:rsidP="00BB774A">
      <w:pPr>
        <w:jc w:val="center"/>
        <w:rPr>
          <w:sz w:val="20"/>
          <w:szCs w:val="20"/>
        </w:rPr>
      </w:pPr>
    </w:p>
    <w:p w14:paraId="76730568" w14:textId="77777777" w:rsidR="00D102D7" w:rsidRDefault="00D102D7" w:rsidP="001C6D9E">
      <w:pPr>
        <w:pStyle w:val="Heading4"/>
        <w:jc w:val="left"/>
        <w:rPr>
          <w:sz w:val="32"/>
          <w:szCs w:val="32"/>
        </w:rPr>
      </w:pPr>
      <w:bookmarkStart w:id="0" w:name="_GoBack"/>
      <w:bookmarkEnd w:id="0"/>
    </w:p>
    <w:p w14:paraId="35A3706D" w14:textId="77777777" w:rsidR="001C6D9E" w:rsidRPr="001C6D9E" w:rsidRDefault="0071114D" w:rsidP="001C6D9E">
      <w:pPr>
        <w:pStyle w:val="Heading4"/>
        <w:jc w:val="left"/>
        <w:rPr>
          <w:sz w:val="32"/>
          <w:szCs w:val="32"/>
        </w:rPr>
      </w:pPr>
      <w:r>
        <w:rPr>
          <w:sz w:val="32"/>
          <w:szCs w:val="32"/>
        </w:rPr>
        <w:t>PAPER TITLE: BOLD, TIMES NEW ROMAN, FONT SIZE 16, LINE SPACING 1.5</w:t>
      </w:r>
    </w:p>
    <w:p w14:paraId="5A1CD2FF" w14:textId="77777777" w:rsidR="001C6D9E" w:rsidRPr="001C6D9E" w:rsidRDefault="001C6D9E" w:rsidP="001C6D9E">
      <w:pPr>
        <w:pStyle w:val="Heading4"/>
        <w:jc w:val="left"/>
        <w:rPr>
          <w:sz w:val="20"/>
          <w:szCs w:val="20"/>
        </w:rPr>
      </w:pPr>
    </w:p>
    <w:p w14:paraId="1ED772D4" w14:textId="77777777" w:rsidR="001C6D9E" w:rsidRPr="00BA3117" w:rsidRDefault="001C6D9E" w:rsidP="001C6D9E">
      <w:pPr>
        <w:pStyle w:val="Heading4"/>
        <w:jc w:val="left"/>
        <w:rPr>
          <w:sz w:val="24"/>
          <w:szCs w:val="24"/>
        </w:rPr>
      </w:pPr>
      <w:r w:rsidRPr="00BA3117">
        <w:rPr>
          <w:sz w:val="24"/>
          <w:szCs w:val="24"/>
        </w:rPr>
        <w:t>First Author</w:t>
      </w:r>
      <w:r w:rsidRPr="00BA3117">
        <w:rPr>
          <w:sz w:val="24"/>
          <w:szCs w:val="24"/>
          <w:vertAlign w:val="superscript"/>
        </w:rPr>
        <w:t>1</w:t>
      </w:r>
      <w:r w:rsidRPr="00BA3117">
        <w:rPr>
          <w:sz w:val="24"/>
          <w:szCs w:val="24"/>
        </w:rPr>
        <w:t>*, Second Author</w:t>
      </w:r>
      <w:r w:rsidRPr="00BA3117">
        <w:rPr>
          <w:sz w:val="24"/>
          <w:szCs w:val="24"/>
          <w:vertAlign w:val="superscript"/>
        </w:rPr>
        <w:t>2</w:t>
      </w:r>
      <w:r w:rsidRPr="00BA3117">
        <w:rPr>
          <w:sz w:val="24"/>
          <w:szCs w:val="24"/>
        </w:rPr>
        <w:t>, Third Author</w:t>
      </w:r>
      <w:r w:rsidRPr="00BA3117">
        <w:rPr>
          <w:sz w:val="24"/>
          <w:szCs w:val="24"/>
          <w:vertAlign w:val="superscript"/>
        </w:rPr>
        <w:t>3</w:t>
      </w:r>
    </w:p>
    <w:p w14:paraId="4A5D01F6" w14:textId="77777777" w:rsidR="001C6D9E" w:rsidRPr="001C6D9E" w:rsidRDefault="001C6D9E" w:rsidP="001C6D9E">
      <w:pPr>
        <w:pStyle w:val="Heading4"/>
        <w:jc w:val="left"/>
        <w:rPr>
          <w:sz w:val="20"/>
          <w:szCs w:val="20"/>
        </w:rPr>
      </w:pPr>
    </w:p>
    <w:p w14:paraId="6D211720" w14:textId="77777777" w:rsidR="001C6D9E" w:rsidRPr="0071114D" w:rsidRDefault="001C6D9E" w:rsidP="001C6D9E">
      <w:pPr>
        <w:pStyle w:val="Heading4"/>
        <w:jc w:val="left"/>
        <w:rPr>
          <w:b w:val="0"/>
          <w:bCs w:val="0"/>
          <w:i/>
          <w:iCs/>
          <w:sz w:val="20"/>
          <w:szCs w:val="20"/>
        </w:rPr>
      </w:pPr>
      <w:r w:rsidRPr="0071114D">
        <w:rPr>
          <w:b w:val="0"/>
          <w:bCs w:val="0"/>
          <w:i/>
          <w:iCs/>
          <w:sz w:val="20"/>
          <w:szCs w:val="20"/>
          <w:vertAlign w:val="superscript"/>
        </w:rPr>
        <w:t>1</w:t>
      </w:r>
      <w:r w:rsidR="0071114D">
        <w:rPr>
          <w:b w:val="0"/>
          <w:bCs w:val="0"/>
          <w:i/>
          <w:iCs/>
          <w:sz w:val="20"/>
          <w:szCs w:val="20"/>
        </w:rPr>
        <w:t>Author Designation, D</w:t>
      </w:r>
      <w:r w:rsidR="0071114D" w:rsidRPr="0071114D">
        <w:rPr>
          <w:b w:val="0"/>
          <w:bCs w:val="0"/>
          <w:i/>
          <w:iCs/>
          <w:sz w:val="20"/>
          <w:szCs w:val="20"/>
        </w:rPr>
        <w:t xml:space="preserve">epartment and </w:t>
      </w:r>
      <w:r w:rsidRPr="0071114D">
        <w:rPr>
          <w:b w:val="0"/>
          <w:bCs w:val="0"/>
          <w:i/>
          <w:iCs/>
          <w:sz w:val="20"/>
          <w:szCs w:val="20"/>
        </w:rPr>
        <w:t>Affiliation of the first author</w:t>
      </w:r>
    </w:p>
    <w:p w14:paraId="298121E2" w14:textId="77777777" w:rsidR="001C6D9E" w:rsidRPr="0071114D" w:rsidRDefault="001C6D9E" w:rsidP="001C6D9E">
      <w:pPr>
        <w:pStyle w:val="Heading4"/>
        <w:jc w:val="left"/>
        <w:rPr>
          <w:b w:val="0"/>
          <w:bCs w:val="0"/>
          <w:i/>
          <w:iCs/>
          <w:sz w:val="20"/>
          <w:szCs w:val="20"/>
        </w:rPr>
      </w:pPr>
      <w:r w:rsidRPr="0071114D">
        <w:rPr>
          <w:b w:val="0"/>
          <w:bCs w:val="0"/>
          <w:i/>
          <w:iCs/>
          <w:sz w:val="20"/>
          <w:szCs w:val="20"/>
          <w:vertAlign w:val="superscript"/>
        </w:rPr>
        <w:t>2</w:t>
      </w:r>
      <w:r w:rsidR="0071114D">
        <w:rPr>
          <w:b w:val="0"/>
          <w:bCs w:val="0"/>
          <w:i/>
          <w:iCs/>
          <w:sz w:val="20"/>
          <w:szCs w:val="20"/>
        </w:rPr>
        <w:t xml:space="preserve">Author Designation, </w:t>
      </w:r>
      <w:r w:rsidR="0071114D" w:rsidRPr="0071114D">
        <w:rPr>
          <w:b w:val="0"/>
          <w:bCs w:val="0"/>
          <w:i/>
          <w:iCs/>
          <w:sz w:val="20"/>
          <w:szCs w:val="20"/>
        </w:rPr>
        <w:t xml:space="preserve">Department and </w:t>
      </w:r>
      <w:r w:rsidRPr="0071114D">
        <w:rPr>
          <w:b w:val="0"/>
          <w:bCs w:val="0"/>
          <w:i/>
          <w:iCs/>
          <w:sz w:val="20"/>
          <w:szCs w:val="20"/>
        </w:rPr>
        <w:t>Affiliation of the second author</w:t>
      </w:r>
    </w:p>
    <w:p w14:paraId="59FDAD4C" w14:textId="0A60571D" w:rsidR="001C6D9E" w:rsidRDefault="001C6D9E" w:rsidP="00C6184C">
      <w:pPr>
        <w:pStyle w:val="Heading4"/>
        <w:pBdr>
          <w:bottom w:val="single" w:sz="12" w:space="1" w:color="auto"/>
        </w:pBdr>
        <w:spacing w:line="360" w:lineRule="auto"/>
        <w:jc w:val="left"/>
        <w:rPr>
          <w:b w:val="0"/>
          <w:bCs w:val="0"/>
          <w:i/>
          <w:iCs/>
          <w:sz w:val="20"/>
          <w:szCs w:val="20"/>
        </w:rPr>
      </w:pPr>
      <w:r w:rsidRPr="0071114D">
        <w:rPr>
          <w:b w:val="0"/>
          <w:bCs w:val="0"/>
          <w:i/>
          <w:iCs/>
          <w:sz w:val="20"/>
          <w:szCs w:val="20"/>
          <w:vertAlign w:val="superscript"/>
        </w:rPr>
        <w:t>3</w:t>
      </w:r>
      <w:r w:rsidR="0071114D">
        <w:rPr>
          <w:b w:val="0"/>
          <w:bCs w:val="0"/>
          <w:i/>
          <w:iCs/>
          <w:sz w:val="20"/>
          <w:szCs w:val="20"/>
        </w:rPr>
        <w:t xml:space="preserve">Author Designation, </w:t>
      </w:r>
      <w:r w:rsidR="0071114D" w:rsidRPr="0071114D">
        <w:rPr>
          <w:b w:val="0"/>
          <w:bCs w:val="0"/>
          <w:i/>
          <w:iCs/>
          <w:sz w:val="20"/>
          <w:szCs w:val="20"/>
        </w:rPr>
        <w:t xml:space="preserve">Department and </w:t>
      </w:r>
      <w:r w:rsidRPr="0071114D">
        <w:rPr>
          <w:b w:val="0"/>
          <w:bCs w:val="0"/>
          <w:i/>
          <w:iCs/>
          <w:sz w:val="20"/>
          <w:szCs w:val="20"/>
        </w:rPr>
        <w:t>Affiliation of the third author</w:t>
      </w:r>
    </w:p>
    <w:p w14:paraId="21735390" w14:textId="77777777" w:rsidR="00C6184C" w:rsidRPr="00C6184C" w:rsidRDefault="00C6184C" w:rsidP="00C6184C">
      <w:pPr>
        <w:rPr>
          <w:lang w:eastAsia="en-US"/>
        </w:rPr>
      </w:pPr>
    </w:p>
    <w:p w14:paraId="44CE163A" w14:textId="77777777" w:rsidR="00C6184C" w:rsidRPr="00C6184C" w:rsidRDefault="0071114D" w:rsidP="00C6184C">
      <w:pPr>
        <w:spacing w:after="240"/>
        <w:jc w:val="both"/>
        <w:rPr>
          <w:b/>
          <w:bCs/>
        </w:rPr>
      </w:pPr>
      <w:r w:rsidRPr="00C6184C">
        <w:rPr>
          <w:b/>
          <w:bCs/>
        </w:rPr>
        <w:t>Abstract</w:t>
      </w:r>
    </w:p>
    <w:p w14:paraId="36CF0EB0" w14:textId="67C67D9E" w:rsidR="001333DD" w:rsidRPr="0071114D" w:rsidRDefault="00A04BD8" w:rsidP="0071114D">
      <w:pPr>
        <w:spacing w:after="240"/>
        <w:jc w:val="both"/>
        <w:rPr>
          <w:sz w:val="20"/>
          <w:szCs w:val="20"/>
        </w:rPr>
      </w:pPr>
      <w:r w:rsidRPr="00A04BD8">
        <w:rPr>
          <w:sz w:val="20"/>
          <w:szCs w:val="20"/>
        </w:rPr>
        <w:t xml:space="preserve">The manuscript should contain an abstract. </w:t>
      </w:r>
      <w:r w:rsidR="00BA1F4F" w:rsidRPr="00A04BD8">
        <w:rPr>
          <w:sz w:val="20"/>
          <w:szCs w:val="20"/>
        </w:rPr>
        <w:t xml:space="preserve">Abstract should be Times New Roman, Italic, Font Size 10, Single line spacing, Text alignment should be </w:t>
      </w:r>
      <w:proofErr w:type="gramStart"/>
      <w:r w:rsidR="00BA1F4F" w:rsidRPr="00A04BD8">
        <w:rPr>
          <w:sz w:val="20"/>
          <w:szCs w:val="20"/>
        </w:rPr>
        <w:t>justify</w:t>
      </w:r>
      <w:proofErr w:type="gramEnd"/>
      <w:r w:rsidR="00BA1F4F" w:rsidRPr="00A04BD8">
        <w:rPr>
          <w:sz w:val="20"/>
          <w:szCs w:val="20"/>
        </w:rPr>
        <w:t xml:space="preserve">, should contain at least 200 words. </w:t>
      </w:r>
      <w:r w:rsidR="001333DD" w:rsidRPr="00A04BD8">
        <w:rPr>
          <w:sz w:val="20"/>
          <w:szCs w:val="20"/>
        </w:rPr>
        <w:t>The abstract should state the purpose, approach, results and conclusions of the work.</w:t>
      </w:r>
      <w:r w:rsidR="001333DD" w:rsidRPr="0071114D">
        <w:rPr>
          <w:sz w:val="20"/>
          <w:szCs w:val="20"/>
        </w:rPr>
        <w:t xml:space="preserve"> </w:t>
      </w:r>
      <w:r w:rsidRPr="00A04BD8">
        <w:rPr>
          <w:sz w:val="20"/>
          <w:szCs w:val="20"/>
        </w:rPr>
        <w:t xml:space="preserve">The manuscript should contain an abstract. Abstract should be Times New Roman, Italic, Font Size 10, Single line spacing, Text alignment should be </w:t>
      </w:r>
      <w:proofErr w:type="gramStart"/>
      <w:r w:rsidRPr="00A04BD8">
        <w:rPr>
          <w:sz w:val="20"/>
          <w:szCs w:val="20"/>
        </w:rPr>
        <w:t>justify</w:t>
      </w:r>
      <w:proofErr w:type="gramEnd"/>
      <w:r w:rsidRPr="00A04BD8">
        <w:rPr>
          <w:sz w:val="20"/>
          <w:szCs w:val="20"/>
        </w:rPr>
        <w:t>, should contain at least 200 words. The abstract should state the purpose, approach, results and conclusions of the work.</w:t>
      </w:r>
      <w:r>
        <w:rPr>
          <w:sz w:val="20"/>
          <w:szCs w:val="20"/>
        </w:rPr>
        <w:t xml:space="preserve"> </w:t>
      </w:r>
      <w:r w:rsidRPr="00A04BD8">
        <w:rPr>
          <w:sz w:val="20"/>
          <w:szCs w:val="20"/>
        </w:rPr>
        <w:t xml:space="preserve">The manuscript should contain an abstract. Abstract should be Times New Roman, Italic, Font Size 10, Single line spacing, Text alignment should be </w:t>
      </w:r>
      <w:proofErr w:type="gramStart"/>
      <w:r w:rsidRPr="00A04BD8">
        <w:rPr>
          <w:sz w:val="20"/>
          <w:szCs w:val="20"/>
        </w:rPr>
        <w:t>justify</w:t>
      </w:r>
      <w:proofErr w:type="gramEnd"/>
      <w:r w:rsidRPr="00A04BD8">
        <w:rPr>
          <w:sz w:val="20"/>
          <w:szCs w:val="20"/>
        </w:rPr>
        <w:t>, should contain at least 200 words. The abstract should state the purpose, approach, results and conclusions of the work.</w:t>
      </w:r>
    </w:p>
    <w:p w14:paraId="1EE003F9" w14:textId="4EB1761A" w:rsidR="00F87C15" w:rsidRDefault="00C6184C" w:rsidP="00C6184C">
      <w:pPr>
        <w:pStyle w:val="IJOPCMBody"/>
        <w:pBdr>
          <w:bottom w:val="single" w:sz="12" w:space="1" w:color="auto"/>
        </w:pBdr>
        <w:spacing w:before="0" w:after="0" w:line="360" w:lineRule="auto"/>
        <w:rPr>
          <w:i/>
          <w:iCs/>
          <w:sz w:val="20"/>
          <w:szCs w:val="20"/>
          <w:lang w:eastAsia="en-US"/>
        </w:rPr>
      </w:pPr>
      <w:r w:rsidRPr="00C6184C">
        <w:rPr>
          <w:b/>
          <w:bCs/>
          <w:i/>
          <w:iCs/>
          <w:sz w:val="20"/>
          <w:szCs w:val="20"/>
          <w:lang w:eastAsia="en-US"/>
        </w:rPr>
        <w:t>Keywords:</w:t>
      </w:r>
      <w:r w:rsidRPr="00C6184C">
        <w:rPr>
          <w:i/>
          <w:iCs/>
          <w:sz w:val="20"/>
          <w:szCs w:val="20"/>
          <w:lang w:eastAsia="en-US"/>
        </w:rPr>
        <w:t xml:space="preserve"> Keywords 1; Keywords 2; Keywords3; Keywords 4</w:t>
      </w:r>
    </w:p>
    <w:p w14:paraId="1A9D67DA" w14:textId="77777777" w:rsidR="00C6184C" w:rsidRPr="00C6184C" w:rsidRDefault="00C6184C" w:rsidP="00BB774A">
      <w:pPr>
        <w:pStyle w:val="IJOPCMBody"/>
        <w:spacing w:before="0" w:after="0"/>
        <w:rPr>
          <w:i/>
          <w:iCs/>
          <w:sz w:val="20"/>
          <w:szCs w:val="20"/>
          <w:lang w:eastAsia="en-US"/>
        </w:rPr>
      </w:pPr>
    </w:p>
    <w:p w14:paraId="1305292C" w14:textId="77777777" w:rsidR="00F87C15" w:rsidRPr="00F87C15" w:rsidRDefault="00A04BD8" w:rsidP="00F87C15">
      <w:pPr>
        <w:pStyle w:val="SAP-Level1HeadingSingleline"/>
        <w:keepNext/>
        <w:numPr>
          <w:ilvl w:val="0"/>
          <w:numId w:val="7"/>
        </w:numPr>
        <w:spacing w:before="240" w:after="240" w:line="240" w:lineRule="auto"/>
        <w:ind w:left="284" w:hanging="284"/>
        <w:rPr>
          <w:b w:val="0"/>
          <w:sz w:val="24"/>
          <w:szCs w:val="22"/>
        </w:rPr>
      </w:pPr>
      <w:r>
        <w:rPr>
          <w:sz w:val="24"/>
          <w:szCs w:val="22"/>
        </w:rPr>
        <w:t>HEADING 1</w:t>
      </w:r>
    </w:p>
    <w:p w14:paraId="48093BED" w14:textId="77777777" w:rsidR="00BB774A" w:rsidRDefault="00A04BD8" w:rsidP="00BB774A">
      <w:pPr>
        <w:pStyle w:val="IJOPCMBody"/>
        <w:spacing w:before="0" w:after="0"/>
        <w:rPr>
          <w:bCs/>
          <w:sz w:val="18"/>
          <w:szCs w:val="18"/>
          <w:lang w:eastAsia="en-US"/>
        </w:rPr>
      </w:pPr>
      <w:r w:rsidRPr="00A04BD8">
        <w:rPr>
          <w:sz w:val="18"/>
          <w:szCs w:val="18"/>
          <w:lang w:eastAsia="en-US"/>
        </w:rPr>
        <w:t xml:space="preserve">This template, modified in MS Word 2007 and saved as a “Word 97-2003 Document” for the </w:t>
      </w:r>
      <w:r>
        <w:rPr>
          <w:sz w:val="18"/>
          <w:szCs w:val="18"/>
          <w:lang w:eastAsia="en-US"/>
        </w:rPr>
        <w:t>computer</w:t>
      </w:r>
      <w:r w:rsidRPr="00A04BD8">
        <w:rPr>
          <w:sz w:val="18"/>
          <w:szCs w:val="18"/>
          <w:lang w:eastAsia="en-US"/>
        </w:rPr>
        <w:t xml:space="preserve">, provides authors with most of the formatting specifications needed for preparing electronic versions of their papers. </w:t>
      </w:r>
      <w:r w:rsidR="00BB774A" w:rsidRPr="00C03C60">
        <w:rPr>
          <w:sz w:val="18"/>
          <w:szCs w:val="18"/>
          <w:lang w:eastAsia="en-US"/>
        </w:rPr>
        <w:t xml:space="preserve">Do not submit papers written with other editors than MS Word, </w:t>
      </w:r>
      <w:r w:rsidR="00BB774A">
        <w:rPr>
          <w:sz w:val="18"/>
          <w:szCs w:val="18"/>
          <w:lang w:eastAsia="en-US"/>
        </w:rPr>
        <w:t xml:space="preserve">it </w:t>
      </w:r>
      <w:r w:rsidR="00BB774A" w:rsidRPr="00C03C60">
        <w:rPr>
          <w:sz w:val="18"/>
          <w:szCs w:val="18"/>
          <w:lang w:eastAsia="en-US"/>
        </w:rPr>
        <w:t>will not be accepted for review. Save the files to be compatible with many versions of MSWord (avoid other document extension than *.doc</w:t>
      </w:r>
      <w:r>
        <w:rPr>
          <w:sz w:val="18"/>
          <w:szCs w:val="18"/>
          <w:lang w:eastAsia="en-US"/>
        </w:rPr>
        <w:t xml:space="preserve"> or</w:t>
      </w:r>
      <w:r w:rsidR="00BB774A" w:rsidRPr="00C03C60">
        <w:rPr>
          <w:sz w:val="18"/>
          <w:szCs w:val="18"/>
          <w:lang w:eastAsia="en-US"/>
        </w:rPr>
        <w:t xml:space="preserve"> *.docx). </w:t>
      </w:r>
      <w:r w:rsidR="00BB774A" w:rsidRPr="00C03C60">
        <w:rPr>
          <w:b/>
          <w:sz w:val="18"/>
          <w:szCs w:val="18"/>
          <w:lang w:eastAsia="en-US"/>
        </w:rPr>
        <w:t>Do not submit papers without performin</w:t>
      </w:r>
      <w:r w:rsidR="00BE4378">
        <w:rPr>
          <w:b/>
          <w:sz w:val="18"/>
          <w:szCs w:val="18"/>
          <w:lang w:eastAsia="en-US"/>
        </w:rPr>
        <w:t xml:space="preserve">g a carefully spellcheck and </w:t>
      </w:r>
      <w:r w:rsidR="00BB774A" w:rsidRPr="00C03C60">
        <w:rPr>
          <w:b/>
          <w:sz w:val="18"/>
          <w:szCs w:val="18"/>
          <w:lang w:eastAsia="en-US"/>
        </w:rPr>
        <w:t>English language grammar check.</w:t>
      </w:r>
      <w:r>
        <w:rPr>
          <w:b/>
          <w:sz w:val="18"/>
          <w:szCs w:val="18"/>
          <w:lang w:eastAsia="en-US"/>
        </w:rPr>
        <w:t xml:space="preserve"> </w:t>
      </w:r>
      <w:r w:rsidRPr="00A04BD8">
        <w:rPr>
          <w:bCs/>
          <w:sz w:val="18"/>
          <w:szCs w:val="18"/>
          <w:lang w:eastAsia="en-US"/>
        </w:rPr>
        <w:t>The reference number should be shown in square bracket [1].</w:t>
      </w:r>
    </w:p>
    <w:p w14:paraId="254CBCC1" w14:textId="77777777" w:rsidR="00A04BD8" w:rsidRDefault="00A04BD8" w:rsidP="00BB774A">
      <w:pPr>
        <w:pStyle w:val="IJOPCMBody"/>
        <w:spacing w:before="0" w:after="0"/>
        <w:rPr>
          <w:bCs/>
          <w:sz w:val="18"/>
          <w:szCs w:val="18"/>
          <w:lang w:eastAsia="en-US"/>
        </w:rPr>
      </w:pPr>
    </w:p>
    <w:p w14:paraId="0BF200CC" w14:textId="77777777" w:rsidR="00A04BD8" w:rsidRPr="00A04BD8" w:rsidRDefault="00A04BD8" w:rsidP="00A04BD8">
      <w:pPr>
        <w:spacing w:line="360" w:lineRule="auto"/>
        <w:jc w:val="both"/>
        <w:rPr>
          <w:b/>
          <w:i/>
          <w:iCs/>
        </w:rPr>
      </w:pPr>
      <w:r w:rsidRPr="00A04BD8">
        <w:rPr>
          <w:b/>
          <w:i/>
          <w:iCs/>
        </w:rPr>
        <w:t>1.1 Sub Heading 1</w:t>
      </w:r>
    </w:p>
    <w:p w14:paraId="5E154CED" w14:textId="77777777" w:rsidR="00A04BD8" w:rsidRDefault="00A04BD8" w:rsidP="00A04BD8">
      <w:pPr>
        <w:pStyle w:val="IJOPCMBody"/>
        <w:spacing w:before="0" w:after="0"/>
        <w:rPr>
          <w:bCs/>
          <w:sz w:val="18"/>
          <w:szCs w:val="18"/>
          <w:lang w:eastAsia="en-US"/>
        </w:rPr>
      </w:pPr>
      <w:r w:rsidRPr="00A04BD8">
        <w:rPr>
          <w:sz w:val="18"/>
          <w:szCs w:val="18"/>
          <w:lang w:eastAsia="en-US"/>
        </w:rPr>
        <w:t xml:space="preserve">This template, modified in MS Word 2007 and saved as a “Word 97-2003 Document” for the </w:t>
      </w:r>
      <w:r>
        <w:rPr>
          <w:sz w:val="18"/>
          <w:szCs w:val="18"/>
          <w:lang w:eastAsia="en-US"/>
        </w:rPr>
        <w:t>computer</w:t>
      </w:r>
      <w:r w:rsidRPr="00A04BD8">
        <w:rPr>
          <w:sz w:val="18"/>
          <w:szCs w:val="18"/>
          <w:lang w:eastAsia="en-US"/>
        </w:rPr>
        <w:t xml:space="preserve">, provides authors with most of the formatting specifications needed for preparing electronic versions of their papers. </w:t>
      </w:r>
      <w:r w:rsidRPr="00C03C60">
        <w:rPr>
          <w:sz w:val="18"/>
          <w:szCs w:val="18"/>
          <w:lang w:eastAsia="en-US"/>
        </w:rPr>
        <w:t xml:space="preserve">Do not submit papers written with other editors than MS Word, </w:t>
      </w:r>
      <w:r>
        <w:rPr>
          <w:sz w:val="18"/>
          <w:szCs w:val="18"/>
          <w:lang w:eastAsia="en-US"/>
        </w:rPr>
        <w:t xml:space="preserve">it </w:t>
      </w:r>
      <w:r w:rsidRPr="00C03C60">
        <w:rPr>
          <w:sz w:val="18"/>
          <w:szCs w:val="18"/>
          <w:lang w:eastAsia="en-US"/>
        </w:rPr>
        <w:t>will not be accepted for review. Save the files to be compatible with many versions of MSWord (avoid other document extension than *.doc</w:t>
      </w:r>
      <w:r>
        <w:rPr>
          <w:sz w:val="18"/>
          <w:szCs w:val="18"/>
          <w:lang w:eastAsia="en-US"/>
        </w:rPr>
        <w:t xml:space="preserve"> or</w:t>
      </w:r>
      <w:r w:rsidRPr="00C03C60">
        <w:rPr>
          <w:sz w:val="18"/>
          <w:szCs w:val="18"/>
          <w:lang w:eastAsia="en-US"/>
        </w:rPr>
        <w:t xml:space="preserve"> *.docx). </w:t>
      </w:r>
      <w:r w:rsidRPr="00C03C60">
        <w:rPr>
          <w:b/>
          <w:sz w:val="18"/>
          <w:szCs w:val="18"/>
          <w:lang w:eastAsia="en-US"/>
        </w:rPr>
        <w:t>Do not submit papers without performin</w:t>
      </w:r>
      <w:r>
        <w:rPr>
          <w:b/>
          <w:sz w:val="18"/>
          <w:szCs w:val="18"/>
          <w:lang w:eastAsia="en-US"/>
        </w:rPr>
        <w:t xml:space="preserve">g a carefully spellcheck and </w:t>
      </w:r>
      <w:r w:rsidRPr="00C03C60">
        <w:rPr>
          <w:b/>
          <w:sz w:val="18"/>
          <w:szCs w:val="18"/>
          <w:lang w:eastAsia="en-US"/>
        </w:rPr>
        <w:t>English language grammar check.</w:t>
      </w:r>
      <w:r>
        <w:rPr>
          <w:b/>
          <w:sz w:val="18"/>
          <w:szCs w:val="18"/>
          <w:lang w:eastAsia="en-US"/>
        </w:rPr>
        <w:t xml:space="preserve"> </w:t>
      </w:r>
      <w:r w:rsidRPr="00A04BD8">
        <w:rPr>
          <w:bCs/>
          <w:sz w:val="18"/>
          <w:szCs w:val="18"/>
          <w:lang w:eastAsia="en-US"/>
        </w:rPr>
        <w:t>The reference number should be shown in square bracket [1].</w:t>
      </w:r>
      <w:r>
        <w:rPr>
          <w:bCs/>
          <w:sz w:val="18"/>
          <w:szCs w:val="18"/>
          <w:lang w:eastAsia="en-US"/>
        </w:rPr>
        <w:t xml:space="preserve"> </w:t>
      </w:r>
    </w:p>
    <w:p w14:paraId="7235107D" w14:textId="77777777" w:rsidR="00A04BD8" w:rsidRPr="00A04BD8" w:rsidRDefault="00A04BD8" w:rsidP="00A04BD8">
      <w:pPr>
        <w:spacing w:line="360" w:lineRule="auto"/>
        <w:jc w:val="both"/>
        <w:rPr>
          <w:b/>
          <w:i/>
          <w:iCs/>
        </w:rPr>
      </w:pPr>
    </w:p>
    <w:p w14:paraId="78C676EE" w14:textId="77777777" w:rsidR="00A04BD8" w:rsidRPr="00A04BD8" w:rsidRDefault="00A04BD8" w:rsidP="00A04BD8">
      <w:pPr>
        <w:spacing w:line="360" w:lineRule="auto"/>
        <w:jc w:val="both"/>
        <w:rPr>
          <w:b/>
          <w:i/>
          <w:iCs/>
        </w:rPr>
      </w:pPr>
      <w:r w:rsidRPr="00A04BD8">
        <w:rPr>
          <w:b/>
          <w:i/>
          <w:iCs/>
        </w:rPr>
        <w:t>1.2 Sub Heading 2</w:t>
      </w:r>
    </w:p>
    <w:p w14:paraId="70CD7B79" w14:textId="77777777" w:rsidR="00A04BD8" w:rsidRDefault="00A04BD8" w:rsidP="00A04BD8">
      <w:pPr>
        <w:pStyle w:val="IJOPCMBody"/>
        <w:spacing w:before="0" w:after="0"/>
        <w:rPr>
          <w:bCs/>
          <w:sz w:val="18"/>
          <w:szCs w:val="18"/>
          <w:lang w:eastAsia="en-US"/>
        </w:rPr>
      </w:pPr>
      <w:r w:rsidRPr="00A04BD8">
        <w:rPr>
          <w:sz w:val="18"/>
          <w:szCs w:val="18"/>
          <w:lang w:eastAsia="en-US"/>
        </w:rPr>
        <w:t xml:space="preserve">This template, modified in MS Word 2007 and saved as a “Word 97-2003 Document” for the </w:t>
      </w:r>
      <w:r>
        <w:rPr>
          <w:sz w:val="18"/>
          <w:szCs w:val="18"/>
          <w:lang w:eastAsia="en-US"/>
        </w:rPr>
        <w:t>computer</w:t>
      </w:r>
      <w:r w:rsidRPr="00A04BD8">
        <w:rPr>
          <w:sz w:val="18"/>
          <w:szCs w:val="18"/>
          <w:lang w:eastAsia="en-US"/>
        </w:rPr>
        <w:t xml:space="preserve">, provides authors with most of the formatting specifications needed for preparing electronic versions of their papers. </w:t>
      </w:r>
      <w:r w:rsidRPr="00C03C60">
        <w:rPr>
          <w:sz w:val="18"/>
          <w:szCs w:val="18"/>
          <w:lang w:eastAsia="en-US"/>
        </w:rPr>
        <w:t xml:space="preserve">Do not submit papers written with other editors than MS Word, </w:t>
      </w:r>
      <w:r>
        <w:rPr>
          <w:sz w:val="18"/>
          <w:szCs w:val="18"/>
          <w:lang w:eastAsia="en-US"/>
        </w:rPr>
        <w:t xml:space="preserve">it </w:t>
      </w:r>
      <w:r w:rsidRPr="00C03C60">
        <w:rPr>
          <w:sz w:val="18"/>
          <w:szCs w:val="18"/>
          <w:lang w:eastAsia="en-US"/>
        </w:rPr>
        <w:t>will not be accepted for review. Save the files to be compatible with many versions of MSWord (avoid other document extension than *.doc</w:t>
      </w:r>
      <w:r>
        <w:rPr>
          <w:sz w:val="18"/>
          <w:szCs w:val="18"/>
          <w:lang w:eastAsia="en-US"/>
        </w:rPr>
        <w:t xml:space="preserve"> or</w:t>
      </w:r>
      <w:r w:rsidRPr="00C03C60">
        <w:rPr>
          <w:sz w:val="18"/>
          <w:szCs w:val="18"/>
          <w:lang w:eastAsia="en-US"/>
        </w:rPr>
        <w:t xml:space="preserve"> *.docx). </w:t>
      </w:r>
      <w:r w:rsidRPr="00C03C60">
        <w:rPr>
          <w:b/>
          <w:sz w:val="18"/>
          <w:szCs w:val="18"/>
          <w:lang w:eastAsia="en-US"/>
        </w:rPr>
        <w:t>Do not submit papers without performin</w:t>
      </w:r>
      <w:r>
        <w:rPr>
          <w:b/>
          <w:sz w:val="18"/>
          <w:szCs w:val="18"/>
          <w:lang w:eastAsia="en-US"/>
        </w:rPr>
        <w:t xml:space="preserve">g a carefully spellcheck and </w:t>
      </w:r>
      <w:r w:rsidRPr="00C03C60">
        <w:rPr>
          <w:b/>
          <w:sz w:val="18"/>
          <w:szCs w:val="18"/>
          <w:lang w:eastAsia="en-US"/>
        </w:rPr>
        <w:t>English language grammar check.</w:t>
      </w:r>
      <w:r>
        <w:rPr>
          <w:b/>
          <w:sz w:val="18"/>
          <w:szCs w:val="18"/>
          <w:lang w:eastAsia="en-US"/>
        </w:rPr>
        <w:t xml:space="preserve"> </w:t>
      </w:r>
      <w:r w:rsidRPr="00A04BD8">
        <w:rPr>
          <w:bCs/>
          <w:sz w:val="18"/>
          <w:szCs w:val="18"/>
          <w:lang w:eastAsia="en-US"/>
        </w:rPr>
        <w:t>The reference number should be shown in square bracket [1].</w:t>
      </w:r>
    </w:p>
    <w:p w14:paraId="1606CA45" w14:textId="77777777" w:rsidR="00A04BD8" w:rsidRPr="00A04BD8" w:rsidRDefault="00A04BD8" w:rsidP="00A04BD8">
      <w:pPr>
        <w:spacing w:line="360" w:lineRule="auto"/>
        <w:jc w:val="both"/>
        <w:rPr>
          <w:b/>
          <w:i/>
          <w:iCs/>
        </w:rPr>
      </w:pPr>
    </w:p>
    <w:p w14:paraId="1D8A6F8B" w14:textId="77777777" w:rsidR="00A04BD8" w:rsidRPr="00A04BD8" w:rsidRDefault="00A04BD8" w:rsidP="00A04BD8">
      <w:pPr>
        <w:spacing w:line="360" w:lineRule="auto"/>
        <w:jc w:val="both"/>
        <w:rPr>
          <w:b/>
          <w:i/>
          <w:iCs/>
        </w:rPr>
      </w:pPr>
      <w:r w:rsidRPr="00A04BD8">
        <w:rPr>
          <w:b/>
          <w:i/>
          <w:iCs/>
        </w:rPr>
        <w:t>1.3 Sub Heading 3</w:t>
      </w:r>
    </w:p>
    <w:p w14:paraId="71CFB1C0" w14:textId="77777777" w:rsidR="00657A5D" w:rsidRDefault="00A04BD8" w:rsidP="00A04BD8">
      <w:pPr>
        <w:pStyle w:val="IJOPCMBody"/>
        <w:spacing w:before="0" w:after="0"/>
        <w:rPr>
          <w:sz w:val="18"/>
          <w:szCs w:val="18"/>
          <w:lang w:eastAsia="en-US"/>
        </w:rPr>
        <w:sectPr w:rsidR="00657A5D" w:rsidSect="00657A5D">
          <w:headerReference w:type="even" r:id="rId11"/>
          <w:headerReference w:type="default" r:id="rId12"/>
          <w:footerReference w:type="even" r:id="rId13"/>
          <w:footerReference w:type="default" r:id="rId14"/>
          <w:footerReference w:type="first" r:id="rId15"/>
          <w:type w:val="continuous"/>
          <w:pgSz w:w="11907" w:h="16840" w:code="9"/>
          <w:pgMar w:top="966" w:right="851" w:bottom="851" w:left="1134" w:header="709" w:footer="709" w:gutter="0"/>
          <w:cols w:space="284"/>
          <w:titlePg/>
          <w:docGrid w:linePitch="360"/>
        </w:sectPr>
      </w:pPr>
      <w:r w:rsidRPr="00A04BD8">
        <w:rPr>
          <w:sz w:val="18"/>
          <w:szCs w:val="18"/>
          <w:lang w:eastAsia="en-US"/>
        </w:rPr>
        <w:t xml:space="preserve">This template, modified in MS Word 2007 and saved as a “Word 97-2003 Document” for the </w:t>
      </w:r>
      <w:r>
        <w:rPr>
          <w:sz w:val="18"/>
          <w:szCs w:val="18"/>
          <w:lang w:eastAsia="en-US"/>
        </w:rPr>
        <w:t>computer</w:t>
      </w:r>
      <w:r w:rsidRPr="00A04BD8">
        <w:rPr>
          <w:sz w:val="18"/>
          <w:szCs w:val="18"/>
          <w:lang w:eastAsia="en-US"/>
        </w:rPr>
        <w:t xml:space="preserve">, provides authors with most of the formatting specifications needed for preparing electronic versions of their papers. </w:t>
      </w:r>
      <w:r w:rsidRPr="00C03C60">
        <w:rPr>
          <w:sz w:val="18"/>
          <w:szCs w:val="18"/>
          <w:lang w:eastAsia="en-US"/>
        </w:rPr>
        <w:t xml:space="preserve">Do not submit papers written with other editors than MS </w:t>
      </w:r>
    </w:p>
    <w:p w14:paraId="62E5DCFE" w14:textId="44DD1DDE" w:rsidR="00A04BD8" w:rsidRDefault="00A04BD8" w:rsidP="00A04BD8">
      <w:pPr>
        <w:pStyle w:val="IJOPCMBody"/>
        <w:spacing w:before="0" w:after="0"/>
        <w:rPr>
          <w:bCs/>
          <w:sz w:val="18"/>
          <w:szCs w:val="18"/>
          <w:lang w:eastAsia="en-US"/>
        </w:rPr>
      </w:pPr>
      <w:r w:rsidRPr="00C03C60">
        <w:rPr>
          <w:sz w:val="18"/>
          <w:szCs w:val="18"/>
          <w:lang w:eastAsia="en-US"/>
        </w:rPr>
        <w:lastRenderedPageBreak/>
        <w:t xml:space="preserve">Word, </w:t>
      </w:r>
      <w:r>
        <w:rPr>
          <w:sz w:val="18"/>
          <w:szCs w:val="18"/>
          <w:lang w:eastAsia="en-US"/>
        </w:rPr>
        <w:t xml:space="preserve">it </w:t>
      </w:r>
      <w:r w:rsidRPr="00C03C60">
        <w:rPr>
          <w:sz w:val="18"/>
          <w:szCs w:val="18"/>
          <w:lang w:eastAsia="en-US"/>
        </w:rPr>
        <w:t>will not be accepted for review. Save the files to be compatible with many versions of MSWord (avoid other document extension than *.doc</w:t>
      </w:r>
      <w:r>
        <w:rPr>
          <w:sz w:val="18"/>
          <w:szCs w:val="18"/>
          <w:lang w:eastAsia="en-US"/>
        </w:rPr>
        <w:t xml:space="preserve"> or</w:t>
      </w:r>
      <w:r w:rsidRPr="00C03C60">
        <w:rPr>
          <w:sz w:val="18"/>
          <w:szCs w:val="18"/>
          <w:lang w:eastAsia="en-US"/>
        </w:rPr>
        <w:t xml:space="preserve"> *.docx). </w:t>
      </w:r>
      <w:r w:rsidRPr="00C03C60">
        <w:rPr>
          <w:b/>
          <w:sz w:val="18"/>
          <w:szCs w:val="18"/>
          <w:lang w:eastAsia="en-US"/>
        </w:rPr>
        <w:t>Do not submit papers without performin</w:t>
      </w:r>
      <w:r>
        <w:rPr>
          <w:b/>
          <w:sz w:val="18"/>
          <w:szCs w:val="18"/>
          <w:lang w:eastAsia="en-US"/>
        </w:rPr>
        <w:t xml:space="preserve">g a carefully spellcheck and </w:t>
      </w:r>
      <w:r w:rsidRPr="00C03C60">
        <w:rPr>
          <w:b/>
          <w:sz w:val="18"/>
          <w:szCs w:val="18"/>
          <w:lang w:eastAsia="en-US"/>
        </w:rPr>
        <w:t>English language grammar check.</w:t>
      </w:r>
      <w:r>
        <w:rPr>
          <w:b/>
          <w:sz w:val="18"/>
          <w:szCs w:val="18"/>
          <w:lang w:eastAsia="en-US"/>
        </w:rPr>
        <w:t xml:space="preserve"> </w:t>
      </w:r>
      <w:r w:rsidRPr="00A04BD8">
        <w:rPr>
          <w:bCs/>
          <w:sz w:val="18"/>
          <w:szCs w:val="18"/>
          <w:lang w:eastAsia="en-US"/>
        </w:rPr>
        <w:t>The reference number should be shown in square bracket [1].</w:t>
      </w:r>
    </w:p>
    <w:p w14:paraId="275BF0A4" w14:textId="77777777" w:rsidR="00A04BD8" w:rsidRDefault="00A04BD8" w:rsidP="00A04BD8">
      <w:pPr>
        <w:spacing w:line="360" w:lineRule="auto"/>
        <w:jc w:val="both"/>
        <w:rPr>
          <w:b/>
        </w:rPr>
      </w:pPr>
    </w:p>
    <w:p w14:paraId="0D2B7A6E" w14:textId="77777777" w:rsidR="00A04BD8" w:rsidRPr="00F87C15" w:rsidRDefault="00A04BD8" w:rsidP="00A04BD8">
      <w:pPr>
        <w:pStyle w:val="SAP-Level1HeadingSingleline"/>
        <w:keepNext/>
        <w:numPr>
          <w:ilvl w:val="0"/>
          <w:numId w:val="7"/>
        </w:numPr>
        <w:spacing w:before="240" w:after="240" w:line="240" w:lineRule="auto"/>
        <w:ind w:left="284" w:hanging="284"/>
        <w:rPr>
          <w:b w:val="0"/>
          <w:sz w:val="24"/>
          <w:szCs w:val="22"/>
        </w:rPr>
      </w:pPr>
      <w:r>
        <w:rPr>
          <w:sz w:val="24"/>
          <w:szCs w:val="22"/>
        </w:rPr>
        <w:t>HEADING 2</w:t>
      </w:r>
    </w:p>
    <w:p w14:paraId="58047FF0" w14:textId="77777777" w:rsidR="00A04BD8" w:rsidRDefault="00A04BD8" w:rsidP="00A04BD8">
      <w:pPr>
        <w:pStyle w:val="IJOPCMBody"/>
        <w:spacing w:before="0" w:after="0"/>
        <w:rPr>
          <w:bCs/>
          <w:sz w:val="18"/>
          <w:szCs w:val="18"/>
          <w:lang w:eastAsia="en-US"/>
        </w:rPr>
      </w:pPr>
      <w:r w:rsidRPr="00A04BD8">
        <w:rPr>
          <w:sz w:val="18"/>
          <w:szCs w:val="18"/>
          <w:lang w:eastAsia="en-US"/>
        </w:rPr>
        <w:t xml:space="preserve">This template, modified in MS Word 2007 and saved as a “Word 97-2003 Document” for the </w:t>
      </w:r>
      <w:r>
        <w:rPr>
          <w:sz w:val="18"/>
          <w:szCs w:val="18"/>
          <w:lang w:eastAsia="en-US"/>
        </w:rPr>
        <w:t>computer</w:t>
      </w:r>
      <w:r w:rsidRPr="00A04BD8">
        <w:rPr>
          <w:sz w:val="18"/>
          <w:szCs w:val="18"/>
          <w:lang w:eastAsia="en-US"/>
        </w:rPr>
        <w:t xml:space="preserve">, provides authors with most of the formatting specifications needed for preparing electronic versions of their papers. </w:t>
      </w:r>
      <w:r w:rsidRPr="00C03C60">
        <w:rPr>
          <w:sz w:val="18"/>
          <w:szCs w:val="18"/>
          <w:lang w:eastAsia="en-US"/>
        </w:rPr>
        <w:t xml:space="preserve">Do not submit papers written with other editors than MS Word, </w:t>
      </w:r>
      <w:r>
        <w:rPr>
          <w:sz w:val="18"/>
          <w:szCs w:val="18"/>
          <w:lang w:eastAsia="en-US"/>
        </w:rPr>
        <w:t xml:space="preserve">it </w:t>
      </w:r>
      <w:r w:rsidRPr="00C03C60">
        <w:rPr>
          <w:sz w:val="18"/>
          <w:szCs w:val="18"/>
          <w:lang w:eastAsia="en-US"/>
        </w:rPr>
        <w:t>will not be accepted for review. Save the files to be compatible with many versions of MSWord (avoid other document extension than *.doc</w:t>
      </w:r>
      <w:r>
        <w:rPr>
          <w:sz w:val="18"/>
          <w:szCs w:val="18"/>
          <w:lang w:eastAsia="en-US"/>
        </w:rPr>
        <w:t xml:space="preserve"> or</w:t>
      </w:r>
      <w:r w:rsidRPr="00C03C60">
        <w:rPr>
          <w:sz w:val="18"/>
          <w:szCs w:val="18"/>
          <w:lang w:eastAsia="en-US"/>
        </w:rPr>
        <w:t xml:space="preserve"> *.docx). </w:t>
      </w:r>
      <w:r w:rsidRPr="00C03C60">
        <w:rPr>
          <w:b/>
          <w:sz w:val="18"/>
          <w:szCs w:val="18"/>
          <w:lang w:eastAsia="en-US"/>
        </w:rPr>
        <w:t>Do not submit papers without performin</w:t>
      </w:r>
      <w:r>
        <w:rPr>
          <w:b/>
          <w:sz w:val="18"/>
          <w:szCs w:val="18"/>
          <w:lang w:eastAsia="en-US"/>
        </w:rPr>
        <w:t xml:space="preserve">g a carefully spellcheck and </w:t>
      </w:r>
      <w:r w:rsidRPr="00C03C60">
        <w:rPr>
          <w:b/>
          <w:sz w:val="18"/>
          <w:szCs w:val="18"/>
          <w:lang w:eastAsia="en-US"/>
        </w:rPr>
        <w:t>English language grammar check.</w:t>
      </w:r>
      <w:r>
        <w:rPr>
          <w:b/>
          <w:sz w:val="18"/>
          <w:szCs w:val="18"/>
          <w:lang w:eastAsia="en-US"/>
        </w:rPr>
        <w:t xml:space="preserve"> </w:t>
      </w:r>
      <w:r w:rsidRPr="00A04BD8">
        <w:rPr>
          <w:bCs/>
          <w:sz w:val="18"/>
          <w:szCs w:val="18"/>
          <w:lang w:eastAsia="en-US"/>
        </w:rPr>
        <w:t>The reference number should be shown in square bracket [1].</w:t>
      </w:r>
    </w:p>
    <w:p w14:paraId="3FACF9F2" w14:textId="77777777" w:rsidR="00A04BD8" w:rsidRDefault="00A04BD8" w:rsidP="00A04BD8">
      <w:pPr>
        <w:pStyle w:val="IJOPCMBody"/>
        <w:spacing w:before="0" w:after="0"/>
        <w:rPr>
          <w:bCs/>
          <w:sz w:val="18"/>
          <w:szCs w:val="18"/>
          <w:lang w:eastAsia="en-US"/>
        </w:rPr>
      </w:pPr>
    </w:p>
    <w:p w14:paraId="69FD97FF" w14:textId="77777777" w:rsidR="00A04BD8" w:rsidRDefault="008C0C07" w:rsidP="00A04BD8">
      <w:pPr>
        <w:spacing w:line="360" w:lineRule="auto"/>
        <w:jc w:val="center"/>
        <w:rPr>
          <w:b/>
        </w:rPr>
      </w:pPr>
      <w:r>
        <w:rPr>
          <w:b/>
          <w:noProof/>
        </w:rPr>
        <w:drawing>
          <wp:inline distT="0" distB="0" distL="0" distR="0" wp14:anchorId="646440B4" wp14:editId="75131A92">
            <wp:extent cx="2886076" cy="1837576"/>
            <wp:effectExtent l="19050" t="19050" r="9525" b="1079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rotWithShape="1">
                    <a:blip r:embed="rId16">
                      <a:extLst>
                        <a:ext uri="{28A0092B-C50C-407E-A947-70E740481C1C}">
                          <a14:useLocalDpi xmlns:a14="http://schemas.microsoft.com/office/drawing/2010/main" val="0"/>
                        </a:ext>
                      </a:extLst>
                    </a:blip>
                    <a:srcRect l="7613" t="5181" b="6736"/>
                    <a:stretch/>
                  </pic:blipFill>
                  <pic:spPr bwMode="auto">
                    <a:xfrm>
                      <a:off x="0" y="0"/>
                      <a:ext cx="2890280" cy="184025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0BCFEBC" w14:textId="0F59D683" w:rsidR="00123B82" w:rsidRPr="00123B82" w:rsidRDefault="00123B82" w:rsidP="00123B82">
      <w:pPr>
        <w:spacing w:line="360" w:lineRule="auto"/>
        <w:jc w:val="center"/>
        <w:rPr>
          <w:bCs/>
          <w:sz w:val="20"/>
          <w:szCs w:val="20"/>
        </w:rPr>
      </w:pPr>
      <w:r w:rsidRPr="00123B82">
        <w:rPr>
          <w:bCs/>
          <w:sz w:val="20"/>
          <w:szCs w:val="20"/>
        </w:rPr>
        <w:t>Figure 1: Name of figure</w:t>
      </w:r>
      <w:r>
        <w:rPr>
          <w:bCs/>
          <w:sz w:val="20"/>
          <w:szCs w:val="20"/>
        </w:rPr>
        <w:t xml:space="preserve"> </w:t>
      </w:r>
      <w:r>
        <w:rPr>
          <w:sz w:val="18"/>
          <w:szCs w:val="18"/>
          <w:lang w:eastAsia="en-US"/>
        </w:rPr>
        <w:t>(with Line spacing 1.5)</w:t>
      </w:r>
    </w:p>
    <w:p w14:paraId="146FE0D2" w14:textId="65C141C3" w:rsidR="008773DE" w:rsidRDefault="00C03C60" w:rsidP="00123B82">
      <w:pPr>
        <w:pStyle w:val="SAP-Paragraph"/>
        <w:spacing w:line="240" w:lineRule="auto"/>
        <w:ind w:firstLineChars="0" w:firstLine="0"/>
        <w:rPr>
          <w:sz w:val="18"/>
          <w:szCs w:val="18"/>
          <w:lang w:eastAsia="en-US"/>
        </w:rPr>
      </w:pPr>
      <w:r w:rsidRPr="00C03C60">
        <w:rPr>
          <w:sz w:val="18"/>
          <w:szCs w:val="22"/>
        </w:rPr>
        <w:t>Graphs</w:t>
      </w:r>
      <w:r w:rsidR="00123B82">
        <w:rPr>
          <w:sz w:val="18"/>
          <w:szCs w:val="22"/>
        </w:rPr>
        <w:t xml:space="preserve"> or figure</w:t>
      </w:r>
      <w:r w:rsidRPr="00C03C60">
        <w:rPr>
          <w:sz w:val="18"/>
          <w:szCs w:val="22"/>
        </w:rPr>
        <w:t xml:space="preserve"> and other numbered figures should appear throughout the text as close to their mention as possible. Figures and tables must be </w:t>
      </w:r>
      <w:r w:rsidR="0015272F" w:rsidRPr="00C03C60">
        <w:rPr>
          <w:sz w:val="18"/>
          <w:szCs w:val="22"/>
        </w:rPr>
        <w:t>cantered</w:t>
      </w:r>
      <w:r w:rsidRPr="00C03C60">
        <w:rPr>
          <w:sz w:val="18"/>
          <w:szCs w:val="22"/>
        </w:rPr>
        <w:t xml:space="preserve"> in the column. Large figures and table can be in one column in order to see them more clearly and avoid placing them in the middle of columns. </w:t>
      </w:r>
      <w:r w:rsidR="008773DE" w:rsidRPr="00C03C60">
        <w:rPr>
          <w:sz w:val="18"/>
          <w:szCs w:val="18"/>
          <w:lang w:eastAsia="en-US"/>
        </w:rPr>
        <w:t xml:space="preserve">Photos must be crystal clear with such resolution to allow fine details visibility. Importing images from other articles or books it’s totally forbidden unless they are cited. </w:t>
      </w:r>
    </w:p>
    <w:p w14:paraId="498FAB93" w14:textId="27B5F65A" w:rsidR="00123B82" w:rsidRDefault="00123B82" w:rsidP="00123B82">
      <w:pPr>
        <w:pStyle w:val="SAP-Paragraph"/>
        <w:spacing w:line="240" w:lineRule="auto"/>
        <w:ind w:firstLineChars="0" w:firstLine="0"/>
        <w:rPr>
          <w:sz w:val="18"/>
          <w:szCs w:val="18"/>
          <w:lang w:eastAsia="en-US"/>
        </w:rPr>
      </w:pPr>
    </w:p>
    <w:p w14:paraId="0AB8AD45" w14:textId="0C8AC69A" w:rsidR="00123B82" w:rsidRDefault="00123B82" w:rsidP="00123B82">
      <w:pPr>
        <w:pStyle w:val="SAP-Paragraph"/>
        <w:spacing w:after="240" w:line="240" w:lineRule="auto"/>
        <w:ind w:firstLineChars="0" w:firstLine="0"/>
        <w:jc w:val="center"/>
        <w:rPr>
          <w:sz w:val="18"/>
          <w:szCs w:val="18"/>
          <w:lang w:eastAsia="en-US"/>
        </w:rPr>
      </w:pPr>
      <w:r>
        <w:rPr>
          <w:sz w:val="18"/>
          <w:szCs w:val="18"/>
          <w:lang w:eastAsia="en-US"/>
        </w:rPr>
        <w:t>Table 1: Name of table (with Line spacing 1.5)</w:t>
      </w:r>
    </w:p>
    <w:tbl>
      <w:tblPr>
        <w:tblStyle w:val="TableGrid"/>
        <w:tblW w:w="0" w:type="auto"/>
        <w:tblLook w:val="04A0" w:firstRow="1" w:lastRow="0" w:firstColumn="1" w:lastColumn="0" w:noHBand="0" w:noVBand="1"/>
      </w:tblPr>
      <w:tblGrid>
        <w:gridCol w:w="2478"/>
        <w:gridCol w:w="2478"/>
        <w:gridCol w:w="2478"/>
        <w:gridCol w:w="2478"/>
      </w:tblGrid>
      <w:tr w:rsidR="00123B82" w14:paraId="4D2E4722" w14:textId="77777777" w:rsidTr="00123B82">
        <w:tc>
          <w:tcPr>
            <w:tcW w:w="2478" w:type="dxa"/>
          </w:tcPr>
          <w:p w14:paraId="6F048BB6" w14:textId="3C771568" w:rsidR="00123B82" w:rsidRDefault="00123B82" w:rsidP="00123B82">
            <w:pPr>
              <w:pStyle w:val="SAP-Paragraph"/>
              <w:spacing w:line="360" w:lineRule="auto"/>
              <w:ind w:firstLineChars="0" w:firstLine="0"/>
              <w:rPr>
                <w:sz w:val="18"/>
                <w:szCs w:val="18"/>
                <w:lang w:eastAsia="en-US"/>
              </w:rPr>
            </w:pPr>
            <w:r>
              <w:rPr>
                <w:sz w:val="18"/>
                <w:szCs w:val="18"/>
                <w:lang w:eastAsia="en-US"/>
              </w:rPr>
              <w:t>Header</w:t>
            </w:r>
          </w:p>
        </w:tc>
        <w:tc>
          <w:tcPr>
            <w:tcW w:w="2478" w:type="dxa"/>
          </w:tcPr>
          <w:p w14:paraId="1C70B630" w14:textId="7A6BECA0" w:rsidR="00123B82" w:rsidRDefault="00123B82" w:rsidP="00123B82">
            <w:pPr>
              <w:pStyle w:val="SAP-Paragraph"/>
              <w:spacing w:line="360" w:lineRule="auto"/>
              <w:ind w:firstLineChars="0" w:firstLine="0"/>
              <w:rPr>
                <w:sz w:val="18"/>
                <w:szCs w:val="18"/>
                <w:lang w:eastAsia="en-US"/>
              </w:rPr>
            </w:pPr>
            <w:r w:rsidRPr="006F11DE">
              <w:rPr>
                <w:sz w:val="18"/>
                <w:szCs w:val="18"/>
                <w:lang w:eastAsia="en-US"/>
              </w:rPr>
              <w:t>Header</w:t>
            </w:r>
          </w:p>
        </w:tc>
        <w:tc>
          <w:tcPr>
            <w:tcW w:w="2478" w:type="dxa"/>
          </w:tcPr>
          <w:p w14:paraId="2B0A06A9" w14:textId="54EA22D8" w:rsidR="00123B82" w:rsidRDefault="00123B82" w:rsidP="00123B82">
            <w:pPr>
              <w:pStyle w:val="SAP-Paragraph"/>
              <w:spacing w:line="360" w:lineRule="auto"/>
              <w:ind w:firstLineChars="0" w:firstLine="0"/>
              <w:rPr>
                <w:sz w:val="18"/>
                <w:szCs w:val="18"/>
                <w:lang w:eastAsia="en-US"/>
              </w:rPr>
            </w:pPr>
            <w:r w:rsidRPr="006F11DE">
              <w:rPr>
                <w:sz w:val="18"/>
                <w:szCs w:val="18"/>
                <w:lang w:eastAsia="en-US"/>
              </w:rPr>
              <w:t>Header</w:t>
            </w:r>
          </w:p>
        </w:tc>
        <w:tc>
          <w:tcPr>
            <w:tcW w:w="2478" w:type="dxa"/>
          </w:tcPr>
          <w:p w14:paraId="3AAE5637" w14:textId="185CB480" w:rsidR="00123B82" w:rsidRDefault="00123B82" w:rsidP="00123B82">
            <w:pPr>
              <w:pStyle w:val="SAP-Paragraph"/>
              <w:spacing w:line="360" w:lineRule="auto"/>
              <w:ind w:firstLineChars="0" w:firstLine="0"/>
              <w:rPr>
                <w:sz w:val="18"/>
                <w:szCs w:val="18"/>
                <w:lang w:eastAsia="en-US"/>
              </w:rPr>
            </w:pPr>
            <w:r w:rsidRPr="006F11DE">
              <w:rPr>
                <w:sz w:val="18"/>
                <w:szCs w:val="18"/>
                <w:lang w:eastAsia="en-US"/>
              </w:rPr>
              <w:t>Header</w:t>
            </w:r>
          </w:p>
        </w:tc>
      </w:tr>
      <w:tr w:rsidR="00123B82" w14:paraId="10B866C2" w14:textId="77777777" w:rsidTr="00123B82">
        <w:tc>
          <w:tcPr>
            <w:tcW w:w="2478" w:type="dxa"/>
          </w:tcPr>
          <w:p w14:paraId="036BC450" w14:textId="27EA2F12" w:rsidR="00123B82" w:rsidRDefault="00123B82" w:rsidP="00123B82">
            <w:pPr>
              <w:pStyle w:val="SAP-Paragraph"/>
              <w:spacing w:line="360" w:lineRule="auto"/>
              <w:ind w:firstLineChars="0" w:firstLine="0"/>
              <w:rPr>
                <w:sz w:val="18"/>
                <w:szCs w:val="18"/>
                <w:lang w:eastAsia="en-US"/>
              </w:rPr>
            </w:pPr>
            <w:r>
              <w:rPr>
                <w:sz w:val="18"/>
                <w:szCs w:val="18"/>
                <w:lang w:eastAsia="en-US"/>
              </w:rPr>
              <w:t>Data</w:t>
            </w:r>
          </w:p>
        </w:tc>
        <w:tc>
          <w:tcPr>
            <w:tcW w:w="2478" w:type="dxa"/>
          </w:tcPr>
          <w:p w14:paraId="5856E62F" w14:textId="7D492399"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c>
          <w:tcPr>
            <w:tcW w:w="2478" w:type="dxa"/>
          </w:tcPr>
          <w:p w14:paraId="18C990F6" w14:textId="6880CEF2"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c>
          <w:tcPr>
            <w:tcW w:w="2478" w:type="dxa"/>
          </w:tcPr>
          <w:p w14:paraId="07CAF8D3" w14:textId="20F554F9"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r>
      <w:tr w:rsidR="00123B82" w14:paraId="0F7AAEC5" w14:textId="77777777" w:rsidTr="00123B82">
        <w:tc>
          <w:tcPr>
            <w:tcW w:w="2478" w:type="dxa"/>
          </w:tcPr>
          <w:p w14:paraId="0D4AEB7C" w14:textId="6D09B15D" w:rsidR="00123B82" w:rsidRDefault="00123B82" w:rsidP="00123B82">
            <w:pPr>
              <w:pStyle w:val="SAP-Paragraph"/>
              <w:spacing w:line="360" w:lineRule="auto"/>
              <w:ind w:firstLineChars="0" w:firstLine="0"/>
              <w:rPr>
                <w:sz w:val="18"/>
                <w:szCs w:val="18"/>
                <w:lang w:eastAsia="en-US"/>
              </w:rPr>
            </w:pPr>
            <w:r>
              <w:rPr>
                <w:sz w:val="18"/>
                <w:szCs w:val="18"/>
                <w:lang w:eastAsia="en-US"/>
              </w:rPr>
              <w:t>Data</w:t>
            </w:r>
          </w:p>
        </w:tc>
        <w:tc>
          <w:tcPr>
            <w:tcW w:w="2478" w:type="dxa"/>
          </w:tcPr>
          <w:p w14:paraId="0E38A0B5" w14:textId="43A7276D"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c>
          <w:tcPr>
            <w:tcW w:w="2478" w:type="dxa"/>
          </w:tcPr>
          <w:p w14:paraId="2D79FD1F" w14:textId="1E55FB7A"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c>
          <w:tcPr>
            <w:tcW w:w="2478" w:type="dxa"/>
          </w:tcPr>
          <w:p w14:paraId="3BF05F09" w14:textId="14932BF2" w:rsidR="00123B82" w:rsidRDefault="00123B82" w:rsidP="00123B82">
            <w:pPr>
              <w:pStyle w:val="SAP-Paragraph"/>
              <w:spacing w:line="360" w:lineRule="auto"/>
              <w:ind w:firstLineChars="0" w:firstLine="0"/>
              <w:rPr>
                <w:sz w:val="18"/>
                <w:szCs w:val="18"/>
                <w:lang w:eastAsia="en-US"/>
              </w:rPr>
            </w:pPr>
            <w:r w:rsidRPr="0069167A">
              <w:rPr>
                <w:sz w:val="18"/>
                <w:szCs w:val="18"/>
                <w:lang w:eastAsia="en-US"/>
              </w:rPr>
              <w:t>Data</w:t>
            </w:r>
          </w:p>
        </w:tc>
      </w:tr>
    </w:tbl>
    <w:p w14:paraId="6CF66CEB" w14:textId="77777777" w:rsidR="00123B82" w:rsidRPr="00C03C60" w:rsidRDefault="00123B82" w:rsidP="00123B82">
      <w:pPr>
        <w:pStyle w:val="SAP-Paragraph"/>
        <w:spacing w:line="240" w:lineRule="auto"/>
        <w:ind w:firstLineChars="0" w:firstLine="0"/>
        <w:rPr>
          <w:sz w:val="18"/>
          <w:szCs w:val="18"/>
          <w:lang w:eastAsia="en-US"/>
        </w:rPr>
      </w:pPr>
    </w:p>
    <w:p w14:paraId="6AB8CF90" w14:textId="31FF117F" w:rsidR="00C03C60" w:rsidRPr="00C03C60" w:rsidRDefault="00C03C60" w:rsidP="00F95A5C">
      <w:pPr>
        <w:jc w:val="center"/>
        <w:rPr>
          <w:b/>
          <w:sz w:val="18"/>
          <w:szCs w:val="18"/>
        </w:rPr>
      </w:pPr>
    </w:p>
    <w:p w14:paraId="34DF437C" w14:textId="77777777" w:rsidR="00C03C60" w:rsidRDefault="00C03C60" w:rsidP="00471203">
      <w:pPr>
        <w:pStyle w:val="SAP-Paragraph"/>
        <w:spacing w:line="240" w:lineRule="auto"/>
        <w:ind w:firstLineChars="0" w:firstLine="0"/>
        <w:rPr>
          <w:sz w:val="18"/>
          <w:szCs w:val="22"/>
        </w:rPr>
      </w:pPr>
      <w:r w:rsidRPr="00C03C60">
        <w:rPr>
          <w:sz w:val="18"/>
          <w:szCs w:val="22"/>
        </w:rPr>
        <w:t>Equations should be numbered consecutively throughout the paper. The equation number is enclosed in parentheses and placed flush right, as in (1). Your equation should be typed using the Times New Roman font (please no other font). To create multileveled equations, it may be necessary to treat the equation as a graphic and insert it into the text after your paper is styled.</w:t>
      </w:r>
    </w:p>
    <w:p w14:paraId="742CBE9D" w14:textId="77777777" w:rsidR="003E4C10" w:rsidRPr="00C03C60" w:rsidRDefault="003E4C10" w:rsidP="00471203">
      <w:pPr>
        <w:pStyle w:val="SAP-Paragraph"/>
        <w:spacing w:line="240" w:lineRule="auto"/>
        <w:ind w:firstLineChars="0" w:firstLine="0"/>
        <w:rPr>
          <w:sz w:val="18"/>
          <w:szCs w:val="22"/>
        </w:rPr>
      </w:pPr>
    </w:p>
    <w:p w14:paraId="739993AE" w14:textId="63399502" w:rsidR="00C03C60" w:rsidRDefault="00206C6C" w:rsidP="00123B82">
      <w:pPr>
        <w:pStyle w:val="SAP-Equation"/>
        <w:rPr>
          <w:sz w:val="18"/>
          <w:szCs w:val="16"/>
        </w:rPr>
      </w:pPr>
      <m:oMath>
        <m:r>
          <w:rPr>
            <w:rFonts w:ascii="Cambria Math" w:hAnsi="Cambria Math"/>
            <w:sz w:val="18"/>
            <w:szCs w:val="16"/>
          </w:rPr>
          <m:t>F</m:t>
        </m:r>
        <m:d>
          <m:dPr>
            <m:ctrlPr>
              <w:rPr>
                <w:rFonts w:ascii="Cambria Math" w:hAnsi="Cambria Math"/>
                <w:i/>
                <w:sz w:val="18"/>
                <w:szCs w:val="16"/>
              </w:rPr>
            </m:ctrlPr>
          </m:dPr>
          <m:e>
            <m:r>
              <w:rPr>
                <w:rFonts w:ascii="Cambria Math" w:hAnsi="Cambria Math"/>
                <w:sz w:val="18"/>
                <w:szCs w:val="16"/>
              </w:rPr>
              <m:t>x</m:t>
            </m:r>
          </m:e>
        </m:d>
        <m:r>
          <w:rPr>
            <w:rFonts w:ascii="Cambria Math" w:hAnsi="Cambria Math"/>
            <w:sz w:val="18"/>
            <w:szCs w:val="16"/>
          </w:rPr>
          <m:t>=</m:t>
        </m:r>
        <m:sSub>
          <m:sSubPr>
            <m:ctrlPr>
              <w:rPr>
                <w:rFonts w:ascii="Cambria Math" w:hAnsi="Cambria Math"/>
                <w:i/>
                <w:sz w:val="18"/>
                <w:szCs w:val="16"/>
              </w:rPr>
            </m:ctrlPr>
          </m:sSubPr>
          <m:e>
            <m:r>
              <w:rPr>
                <w:rFonts w:ascii="Cambria Math" w:hAnsi="Cambria Math"/>
                <w:sz w:val="18"/>
                <w:szCs w:val="16"/>
              </w:rPr>
              <m:t>x</m:t>
            </m:r>
          </m:e>
          <m:sub>
            <m:r>
              <w:rPr>
                <w:rFonts w:ascii="Cambria Math" w:hAnsi="Cambria Math"/>
                <w:sz w:val="18"/>
                <w:szCs w:val="16"/>
              </w:rPr>
              <m:t>1</m:t>
            </m:r>
          </m:sub>
        </m:sSub>
        <m:r>
          <w:rPr>
            <w:rFonts w:ascii="Cambria Math" w:hAnsi="Cambria Math"/>
            <w:sz w:val="18"/>
            <w:szCs w:val="16"/>
          </w:rPr>
          <m:t>+</m:t>
        </m:r>
        <m:sSub>
          <m:sSubPr>
            <m:ctrlPr>
              <w:rPr>
                <w:rFonts w:ascii="Cambria Math" w:hAnsi="Cambria Math"/>
                <w:i/>
                <w:sz w:val="18"/>
                <w:szCs w:val="16"/>
              </w:rPr>
            </m:ctrlPr>
          </m:sSubPr>
          <m:e>
            <m:r>
              <w:rPr>
                <w:rFonts w:ascii="Cambria Math" w:hAnsi="Cambria Math"/>
                <w:sz w:val="18"/>
                <w:szCs w:val="16"/>
              </w:rPr>
              <m:t>x</m:t>
            </m:r>
          </m:e>
          <m:sub>
            <m:r>
              <w:rPr>
                <w:rFonts w:ascii="Cambria Math" w:hAnsi="Cambria Math"/>
                <w:sz w:val="18"/>
                <w:szCs w:val="16"/>
              </w:rPr>
              <m:t>2</m:t>
            </m:r>
          </m:sub>
        </m:sSub>
        <m:r>
          <w:rPr>
            <w:rFonts w:ascii="Cambria Math" w:hAnsi="Cambria Math"/>
            <w:sz w:val="18"/>
            <w:szCs w:val="16"/>
          </w:rPr>
          <m:t>+</m:t>
        </m:r>
        <m:sSub>
          <m:sSubPr>
            <m:ctrlPr>
              <w:rPr>
                <w:rFonts w:ascii="Cambria Math" w:hAnsi="Cambria Math"/>
                <w:i/>
                <w:sz w:val="18"/>
                <w:szCs w:val="16"/>
              </w:rPr>
            </m:ctrlPr>
          </m:sSubPr>
          <m:e>
            <m:r>
              <w:rPr>
                <w:rFonts w:ascii="Cambria Math" w:hAnsi="Cambria Math"/>
                <w:sz w:val="18"/>
                <w:szCs w:val="16"/>
              </w:rPr>
              <m:t>x</m:t>
            </m:r>
          </m:e>
          <m:sub>
            <m:r>
              <w:rPr>
                <w:rFonts w:ascii="Cambria Math" w:hAnsi="Cambria Math"/>
                <w:sz w:val="18"/>
                <w:szCs w:val="16"/>
              </w:rPr>
              <m:t>3</m:t>
            </m:r>
          </m:sub>
        </m:sSub>
        <m:r>
          <w:rPr>
            <w:rFonts w:ascii="Cambria Math" w:hAnsi="Cambria Math"/>
            <w:sz w:val="18"/>
            <w:szCs w:val="16"/>
          </w:rPr>
          <m:t>+…</m:t>
        </m:r>
      </m:oMath>
      <w:r w:rsidR="00123B82">
        <w:rPr>
          <w:sz w:val="18"/>
          <w:szCs w:val="16"/>
        </w:rPr>
        <w:tab/>
      </w:r>
      <w:r w:rsidR="00123B82">
        <w:rPr>
          <w:sz w:val="18"/>
          <w:szCs w:val="16"/>
        </w:rPr>
        <w:tab/>
      </w:r>
      <w:r w:rsidR="00C03C60" w:rsidRPr="00C03C60">
        <w:rPr>
          <w:sz w:val="18"/>
          <w:szCs w:val="16"/>
        </w:rPr>
        <w:t>(1)</w:t>
      </w:r>
    </w:p>
    <w:p w14:paraId="65C363C8" w14:textId="77777777" w:rsidR="003A78C2" w:rsidRDefault="003A78C2" w:rsidP="00123B82">
      <w:pPr>
        <w:autoSpaceDE w:val="0"/>
        <w:autoSpaceDN w:val="0"/>
        <w:adjustRightInd w:val="0"/>
        <w:jc w:val="center"/>
        <w:rPr>
          <w:rFonts w:eastAsia="Times New Roman"/>
          <w:b/>
          <w:bCs/>
          <w:sz w:val="18"/>
          <w:szCs w:val="18"/>
          <w:lang w:eastAsia="en-US"/>
        </w:rPr>
      </w:pPr>
    </w:p>
    <w:p w14:paraId="138B2F91" w14:textId="77777777" w:rsidR="00C03C60" w:rsidRDefault="000C31D1" w:rsidP="000C31D1">
      <w:pPr>
        <w:pStyle w:val="SAP-Acknowledgement"/>
        <w:keepNext/>
        <w:spacing w:before="240" w:after="240" w:line="240" w:lineRule="auto"/>
        <w:rPr>
          <w:caps w:val="0"/>
          <w:sz w:val="24"/>
          <w:szCs w:val="16"/>
        </w:rPr>
      </w:pPr>
      <w:r w:rsidRPr="000C31D1">
        <w:rPr>
          <w:caps w:val="0"/>
          <w:sz w:val="24"/>
          <w:szCs w:val="16"/>
        </w:rPr>
        <w:t xml:space="preserve">References </w:t>
      </w:r>
    </w:p>
    <w:p w14:paraId="4B51DA56" w14:textId="1A2CA2AB" w:rsidR="00206C6C" w:rsidRDefault="00206C6C" w:rsidP="00206C6C">
      <w:pPr>
        <w:pStyle w:val="ListParagraph"/>
        <w:numPr>
          <w:ilvl w:val="0"/>
          <w:numId w:val="10"/>
        </w:numPr>
        <w:ind w:left="426" w:hanging="426"/>
        <w:jc w:val="both"/>
        <w:rPr>
          <w:sz w:val="20"/>
          <w:szCs w:val="20"/>
        </w:rPr>
      </w:pPr>
      <w:r w:rsidRPr="00206C6C">
        <w:rPr>
          <w:sz w:val="20"/>
          <w:szCs w:val="20"/>
        </w:rPr>
        <w:t>Reference 1</w:t>
      </w:r>
    </w:p>
    <w:p w14:paraId="0BA762FA" w14:textId="0C9FA233"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2</w:t>
      </w:r>
    </w:p>
    <w:p w14:paraId="2F8CB9F5" w14:textId="51229488"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3</w:t>
      </w:r>
    </w:p>
    <w:p w14:paraId="44C6BB21" w14:textId="54638300"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4</w:t>
      </w:r>
    </w:p>
    <w:p w14:paraId="1705B3A3" w14:textId="2FFDA0BB"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5</w:t>
      </w:r>
    </w:p>
    <w:p w14:paraId="50C9351A" w14:textId="116862C9"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6</w:t>
      </w:r>
    </w:p>
    <w:p w14:paraId="52070BD3" w14:textId="4F4BB387"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7</w:t>
      </w:r>
    </w:p>
    <w:p w14:paraId="735D6E46" w14:textId="1992A97C"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8</w:t>
      </w:r>
    </w:p>
    <w:p w14:paraId="625C5E5A" w14:textId="764D4C89" w:rsidR="00206C6C" w:rsidRPr="00206C6C" w:rsidRDefault="00206C6C" w:rsidP="00206C6C">
      <w:pPr>
        <w:pStyle w:val="ListParagraph"/>
        <w:numPr>
          <w:ilvl w:val="0"/>
          <w:numId w:val="10"/>
        </w:numPr>
        <w:ind w:left="426" w:hanging="426"/>
        <w:jc w:val="both"/>
        <w:rPr>
          <w:sz w:val="20"/>
          <w:szCs w:val="20"/>
        </w:rPr>
      </w:pPr>
      <w:r w:rsidRPr="00206C6C">
        <w:rPr>
          <w:sz w:val="20"/>
          <w:szCs w:val="20"/>
        </w:rPr>
        <w:t xml:space="preserve">Reference </w:t>
      </w:r>
      <w:r>
        <w:rPr>
          <w:sz w:val="20"/>
          <w:szCs w:val="20"/>
        </w:rPr>
        <w:t>9</w:t>
      </w:r>
    </w:p>
    <w:p w14:paraId="01744551" w14:textId="3392DD6D" w:rsidR="00657A5D" w:rsidRPr="00657A5D" w:rsidRDefault="00206C6C" w:rsidP="00A749F2">
      <w:pPr>
        <w:pStyle w:val="ListParagraph"/>
        <w:numPr>
          <w:ilvl w:val="0"/>
          <w:numId w:val="10"/>
        </w:numPr>
        <w:autoSpaceDE w:val="0"/>
        <w:autoSpaceDN w:val="0"/>
        <w:adjustRightInd w:val="0"/>
        <w:ind w:left="426" w:hanging="426"/>
        <w:jc w:val="both"/>
        <w:rPr>
          <w:sz w:val="16"/>
          <w:szCs w:val="16"/>
        </w:rPr>
      </w:pPr>
      <w:r w:rsidRPr="00657A5D">
        <w:rPr>
          <w:sz w:val="20"/>
          <w:szCs w:val="20"/>
        </w:rPr>
        <w:t>Reference 10</w:t>
      </w:r>
    </w:p>
    <w:p w14:paraId="18F7FD4F" w14:textId="7CBD8800" w:rsidR="00657A5D" w:rsidRDefault="00657A5D" w:rsidP="00657A5D">
      <w:pPr>
        <w:autoSpaceDE w:val="0"/>
        <w:autoSpaceDN w:val="0"/>
        <w:adjustRightInd w:val="0"/>
        <w:jc w:val="both"/>
        <w:rPr>
          <w:sz w:val="16"/>
          <w:szCs w:val="16"/>
        </w:rPr>
      </w:pPr>
    </w:p>
    <w:p w14:paraId="02C33E2F" w14:textId="17353C29" w:rsidR="00657A5D" w:rsidRDefault="00657A5D" w:rsidP="00657A5D">
      <w:pPr>
        <w:autoSpaceDE w:val="0"/>
        <w:autoSpaceDN w:val="0"/>
        <w:adjustRightInd w:val="0"/>
        <w:jc w:val="both"/>
        <w:rPr>
          <w:sz w:val="16"/>
          <w:szCs w:val="16"/>
        </w:rPr>
      </w:pPr>
    </w:p>
    <w:p w14:paraId="7051B561" w14:textId="09A83BD5" w:rsidR="00657A5D" w:rsidRDefault="00657A5D" w:rsidP="00657A5D">
      <w:pPr>
        <w:autoSpaceDE w:val="0"/>
        <w:autoSpaceDN w:val="0"/>
        <w:adjustRightInd w:val="0"/>
        <w:jc w:val="both"/>
        <w:rPr>
          <w:sz w:val="16"/>
          <w:szCs w:val="16"/>
        </w:rPr>
      </w:pPr>
    </w:p>
    <w:p w14:paraId="160C1BF2" w14:textId="6998C3EA" w:rsidR="00657A5D" w:rsidRDefault="00657A5D" w:rsidP="00657A5D">
      <w:pPr>
        <w:autoSpaceDE w:val="0"/>
        <w:autoSpaceDN w:val="0"/>
        <w:adjustRightInd w:val="0"/>
        <w:jc w:val="both"/>
        <w:rPr>
          <w:sz w:val="16"/>
          <w:szCs w:val="16"/>
        </w:rPr>
      </w:pPr>
    </w:p>
    <w:p w14:paraId="24A0E045" w14:textId="4AC87EFF" w:rsidR="00657A5D" w:rsidRDefault="00657A5D" w:rsidP="00657A5D">
      <w:pPr>
        <w:autoSpaceDE w:val="0"/>
        <w:autoSpaceDN w:val="0"/>
        <w:adjustRightInd w:val="0"/>
        <w:jc w:val="both"/>
        <w:rPr>
          <w:sz w:val="16"/>
          <w:szCs w:val="16"/>
        </w:rPr>
      </w:pPr>
    </w:p>
    <w:p w14:paraId="08BCE4DE" w14:textId="51A4BF29" w:rsidR="00657A5D" w:rsidRDefault="00657A5D" w:rsidP="00657A5D">
      <w:pPr>
        <w:autoSpaceDE w:val="0"/>
        <w:autoSpaceDN w:val="0"/>
        <w:adjustRightInd w:val="0"/>
        <w:jc w:val="both"/>
        <w:rPr>
          <w:sz w:val="16"/>
          <w:szCs w:val="16"/>
        </w:rPr>
      </w:pPr>
    </w:p>
    <w:p w14:paraId="38466FAC" w14:textId="0136E2EB" w:rsidR="00657A5D" w:rsidRDefault="00657A5D" w:rsidP="00657A5D">
      <w:pPr>
        <w:autoSpaceDE w:val="0"/>
        <w:autoSpaceDN w:val="0"/>
        <w:adjustRightInd w:val="0"/>
        <w:jc w:val="both"/>
        <w:rPr>
          <w:sz w:val="16"/>
          <w:szCs w:val="16"/>
        </w:rPr>
      </w:pPr>
    </w:p>
    <w:p w14:paraId="31AC0526" w14:textId="2F4E49FD" w:rsidR="00657A5D" w:rsidRDefault="00657A5D" w:rsidP="00657A5D">
      <w:pPr>
        <w:autoSpaceDE w:val="0"/>
        <w:autoSpaceDN w:val="0"/>
        <w:adjustRightInd w:val="0"/>
        <w:jc w:val="both"/>
        <w:rPr>
          <w:sz w:val="16"/>
          <w:szCs w:val="16"/>
        </w:rPr>
      </w:pPr>
    </w:p>
    <w:p w14:paraId="69794351" w14:textId="6C1858CC" w:rsidR="00657A5D" w:rsidRDefault="00657A5D" w:rsidP="00657A5D">
      <w:pPr>
        <w:autoSpaceDE w:val="0"/>
        <w:autoSpaceDN w:val="0"/>
        <w:adjustRightInd w:val="0"/>
        <w:jc w:val="both"/>
        <w:rPr>
          <w:sz w:val="16"/>
          <w:szCs w:val="16"/>
        </w:rPr>
      </w:pPr>
    </w:p>
    <w:p w14:paraId="7D136E83" w14:textId="6D8380B6" w:rsidR="00657A5D" w:rsidRDefault="00657A5D" w:rsidP="00657A5D">
      <w:pPr>
        <w:autoSpaceDE w:val="0"/>
        <w:autoSpaceDN w:val="0"/>
        <w:adjustRightInd w:val="0"/>
        <w:jc w:val="both"/>
        <w:rPr>
          <w:sz w:val="16"/>
          <w:szCs w:val="16"/>
        </w:rPr>
      </w:pPr>
    </w:p>
    <w:p w14:paraId="68EDC053" w14:textId="03F813E3" w:rsidR="00657A5D" w:rsidRDefault="00657A5D" w:rsidP="00657A5D">
      <w:pPr>
        <w:autoSpaceDE w:val="0"/>
        <w:autoSpaceDN w:val="0"/>
        <w:adjustRightInd w:val="0"/>
        <w:jc w:val="both"/>
        <w:rPr>
          <w:sz w:val="16"/>
          <w:szCs w:val="16"/>
        </w:rPr>
      </w:pPr>
    </w:p>
    <w:p w14:paraId="5F1F95DF" w14:textId="59C584DF" w:rsidR="00657A5D" w:rsidRDefault="00657A5D" w:rsidP="00657A5D">
      <w:pPr>
        <w:autoSpaceDE w:val="0"/>
        <w:autoSpaceDN w:val="0"/>
        <w:adjustRightInd w:val="0"/>
        <w:jc w:val="both"/>
        <w:rPr>
          <w:sz w:val="16"/>
          <w:szCs w:val="16"/>
        </w:rPr>
      </w:pPr>
    </w:p>
    <w:p w14:paraId="09873854" w14:textId="2388B5C6" w:rsidR="00657A5D" w:rsidRDefault="00657A5D" w:rsidP="00657A5D">
      <w:pPr>
        <w:autoSpaceDE w:val="0"/>
        <w:autoSpaceDN w:val="0"/>
        <w:adjustRightInd w:val="0"/>
        <w:jc w:val="both"/>
        <w:rPr>
          <w:sz w:val="16"/>
          <w:szCs w:val="16"/>
        </w:rPr>
      </w:pPr>
    </w:p>
    <w:p w14:paraId="4EB23CCD" w14:textId="26D37671" w:rsidR="00657A5D" w:rsidRDefault="00657A5D" w:rsidP="00657A5D">
      <w:pPr>
        <w:autoSpaceDE w:val="0"/>
        <w:autoSpaceDN w:val="0"/>
        <w:adjustRightInd w:val="0"/>
        <w:jc w:val="both"/>
        <w:rPr>
          <w:sz w:val="16"/>
          <w:szCs w:val="16"/>
        </w:rPr>
      </w:pPr>
    </w:p>
    <w:p w14:paraId="19738B18" w14:textId="00ABDA7C" w:rsidR="00657A5D" w:rsidRDefault="00657A5D" w:rsidP="00657A5D">
      <w:pPr>
        <w:autoSpaceDE w:val="0"/>
        <w:autoSpaceDN w:val="0"/>
        <w:adjustRightInd w:val="0"/>
        <w:jc w:val="both"/>
        <w:rPr>
          <w:sz w:val="16"/>
          <w:szCs w:val="16"/>
        </w:rPr>
      </w:pPr>
    </w:p>
    <w:p w14:paraId="5BE97474" w14:textId="262562D4" w:rsidR="00657A5D" w:rsidRDefault="00657A5D" w:rsidP="00657A5D">
      <w:pPr>
        <w:autoSpaceDE w:val="0"/>
        <w:autoSpaceDN w:val="0"/>
        <w:adjustRightInd w:val="0"/>
        <w:jc w:val="both"/>
        <w:rPr>
          <w:sz w:val="16"/>
          <w:szCs w:val="16"/>
        </w:rPr>
      </w:pPr>
    </w:p>
    <w:p w14:paraId="034D3869" w14:textId="4479BC02" w:rsidR="00657A5D" w:rsidRDefault="00657A5D" w:rsidP="00657A5D">
      <w:pPr>
        <w:autoSpaceDE w:val="0"/>
        <w:autoSpaceDN w:val="0"/>
        <w:adjustRightInd w:val="0"/>
        <w:jc w:val="both"/>
        <w:rPr>
          <w:sz w:val="16"/>
          <w:szCs w:val="16"/>
        </w:rPr>
      </w:pPr>
    </w:p>
    <w:p w14:paraId="0D2E647C" w14:textId="47D1A5AA" w:rsidR="00657A5D" w:rsidRDefault="00657A5D" w:rsidP="00657A5D">
      <w:pPr>
        <w:autoSpaceDE w:val="0"/>
        <w:autoSpaceDN w:val="0"/>
        <w:adjustRightInd w:val="0"/>
        <w:jc w:val="both"/>
        <w:rPr>
          <w:sz w:val="16"/>
          <w:szCs w:val="16"/>
        </w:rPr>
      </w:pPr>
    </w:p>
    <w:p w14:paraId="50CD4293" w14:textId="6D7FD6BE" w:rsidR="00657A5D" w:rsidRDefault="00657A5D" w:rsidP="00657A5D">
      <w:pPr>
        <w:autoSpaceDE w:val="0"/>
        <w:autoSpaceDN w:val="0"/>
        <w:adjustRightInd w:val="0"/>
        <w:jc w:val="both"/>
        <w:rPr>
          <w:sz w:val="16"/>
          <w:szCs w:val="16"/>
        </w:rPr>
      </w:pPr>
    </w:p>
    <w:p w14:paraId="5C5E32F4" w14:textId="24D5A544" w:rsidR="00657A5D" w:rsidRDefault="00657A5D" w:rsidP="00657A5D">
      <w:pPr>
        <w:autoSpaceDE w:val="0"/>
        <w:autoSpaceDN w:val="0"/>
        <w:adjustRightInd w:val="0"/>
        <w:jc w:val="both"/>
        <w:rPr>
          <w:sz w:val="16"/>
          <w:szCs w:val="16"/>
        </w:rPr>
      </w:pPr>
    </w:p>
    <w:p w14:paraId="3331E763" w14:textId="1C8697F6" w:rsidR="00657A5D" w:rsidRDefault="00657A5D" w:rsidP="00657A5D">
      <w:pPr>
        <w:autoSpaceDE w:val="0"/>
        <w:autoSpaceDN w:val="0"/>
        <w:adjustRightInd w:val="0"/>
        <w:jc w:val="both"/>
        <w:rPr>
          <w:sz w:val="16"/>
          <w:szCs w:val="16"/>
        </w:rPr>
      </w:pPr>
    </w:p>
    <w:p w14:paraId="7280676B" w14:textId="430C76C5" w:rsidR="00657A5D" w:rsidRDefault="00657A5D" w:rsidP="00657A5D">
      <w:pPr>
        <w:autoSpaceDE w:val="0"/>
        <w:autoSpaceDN w:val="0"/>
        <w:adjustRightInd w:val="0"/>
        <w:jc w:val="both"/>
        <w:rPr>
          <w:sz w:val="16"/>
          <w:szCs w:val="16"/>
        </w:rPr>
      </w:pPr>
    </w:p>
    <w:p w14:paraId="503549FE" w14:textId="27647ABA" w:rsidR="00657A5D" w:rsidRDefault="00657A5D" w:rsidP="00657A5D">
      <w:pPr>
        <w:autoSpaceDE w:val="0"/>
        <w:autoSpaceDN w:val="0"/>
        <w:adjustRightInd w:val="0"/>
        <w:jc w:val="both"/>
        <w:rPr>
          <w:sz w:val="16"/>
          <w:szCs w:val="16"/>
        </w:rPr>
      </w:pPr>
    </w:p>
    <w:p w14:paraId="54C50929" w14:textId="25FD50B3" w:rsidR="00657A5D" w:rsidRDefault="00657A5D" w:rsidP="00657A5D">
      <w:pPr>
        <w:autoSpaceDE w:val="0"/>
        <w:autoSpaceDN w:val="0"/>
        <w:adjustRightInd w:val="0"/>
        <w:jc w:val="both"/>
        <w:rPr>
          <w:sz w:val="16"/>
          <w:szCs w:val="16"/>
        </w:rPr>
      </w:pPr>
    </w:p>
    <w:p w14:paraId="020D9E99" w14:textId="5F8A1691" w:rsidR="00657A5D" w:rsidRDefault="00657A5D" w:rsidP="00657A5D">
      <w:pPr>
        <w:autoSpaceDE w:val="0"/>
        <w:autoSpaceDN w:val="0"/>
        <w:adjustRightInd w:val="0"/>
        <w:jc w:val="both"/>
        <w:rPr>
          <w:sz w:val="16"/>
          <w:szCs w:val="16"/>
        </w:rPr>
      </w:pPr>
    </w:p>
    <w:p w14:paraId="4F90A15A" w14:textId="7A8AE105" w:rsidR="00657A5D" w:rsidRDefault="00657A5D" w:rsidP="00657A5D">
      <w:pPr>
        <w:autoSpaceDE w:val="0"/>
        <w:autoSpaceDN w:val="0"/>
        <w:adjustRightInd w:val="0"/>
        <w:jc w:val="both"/>
        <w:rPr>
          <w:sz w:val="16"/>
          <w:szCs w:val="16"/>
        </w:rPr>
      </w:pPr>
    </w:p>
    <w:p w14:paraId="3CE7692A" w14:textId="14BA3CEA" w:rsidR="00657A5D" w:rsidRDefault="00657A5D" w:rsidP="00657A5D">
      <w:pPr>
        <w:autoSpaceDE w:val="0"/>
        <w:autoSpaceDN w:val="0"/>
        <w:adjustRightInd w:val="0"/>
        <w:jc w:val="both"/>
        <w:rPr>
          <w:sz w:val="16"/>
          <w:szCs w:val="16"/>
        </w:rPr>
      </w:pPr>
    </w:p>
    <w:p w14:paraId="47BF8984" w14:textId="1A0B62C0" w:rsidR="00657A5D" w:rsidRDefault="00657A5D" w:rsidP="00657A5D">
      <w:pPr>
        <w:autoSpaceDE w:val="0"/>
        <w:autoSpaceDN w:val="0"/>
        <w:adjustRightInd w:val="0"/>
        <w:jc w:val="both"/>
        <w:rPr>
          <w:sz w:val="16"/>
          <w:szCs w:val="16"/>
        </w:rPr>
      </w:pPr>
    </w:p>
    <w:p w14:paraId="41D81267" w14:textId="1946CB2B" w:rsidR="00657A5D" w:rsidRDefault="00657A5D" w:rsidP="00657A5D">
      <w:pPr>
        <w:autoSpaceDE w:val="0"/>
        <w:autoSpaceDN w:val="0"/>
        <w:adjustRightInd w:val="0"/>
        <w:jc w:val="both"/>
        <w:rPr>
          <w:sz w:val="16"/>
          <w:szCs w:val="16"/>
        </w:rPr>
      </w:pPr>
    </w:p>
    <w:p w14:paraId="4BECEA9D" w14:textId="5AF17980" w:rsidR="00657A5D" w:rsidRDefault="00657A5D" w:rsidP="00657A5D">
      <w:pPr>
        <w:autoSpaceDE w:val="0"/>
        <w:autoSpaceDN w:val="0"/>
        <w:adjustRightInd w:val="0"/>
        <w:jc w:val="both"/>
        <w:rPr>
          <w:sz w:val="16"/>
          <w:szCs w:val="16"/>
        </w:rPr>
      </w:pPr>
    </w:p>
    <w:p w14:paraId="7CCF15FD" w14:textId="2F8B79BB" w:rsidR="00657A5D" w:rsidRDefault="00657A5D" w:rsidP="00657A5D">
      <w:pPr>
        <w:autoSpaceDE w:val="0"/>
        <w:autoSpaceDN w:val="0"/>
        <w:adjustRightInd w:val="0"/>
        <w:jc w:val="both"/>
        <w:rPr>
          <w:sz w:val="16"/>
          <w:szCs w:val="16"/>
        </w:rPr>
      </w:pPr>
    </w:p>
    <w:p w14:paraId="14C9C74A" w14:textId="1BEF18E2" w:rsidR="00657A5D" w:rsidRDefault="00657A5D" w:rsidP="00657A5D">
      <w:pPr>
        <w:autoSpaceDE w:val="0"/>
        <w:autoSpaceDN w:val="0"/>
        <w:adjustRightInd w:val="0"/>
        <w:jc w:val="both"/>
        <w:rPr>
          <w:sz w:val="16"/>
          <w:szCs w:val="16"/>
        </w:rPr>
      </w:pPr>
    </w:p>
    <w:p w14:paraId="3E9A5604" w14:textId="41E2AEF8" w:rsidR="00657A5D" w:rsidRDefault="00657A5D" w:rsidP="00657A5D">
      <w:pPr>
        <w:autoSpaceDE w:val="0"/>
        <w:autoSpaceDN w:val="0"/>
        <w:adjustRightInd w:val="0"/>
        <w:jc w:val="both"/>
        <w:rPr>
          <w:sz w:val="16"/>
          <w:szCs w:val="16"/>
        </w:rPr>
      </w:pPr>
    </w:p>
    <w:p w14:paraId="305F3FEE" w14:textId="77777777" w:rsidR="00657A5D" w:rsidRPr="00657A5D" w:rsidRDefault="00657A5D" w:rsidP="00657A5D">
      <w:pPr>
        <w:autoSpaceDE w:val="0"/>
        <w:autoSpaceDN w:val="0"/>
        <w:adjustRightInd w:val="0"/>
        <w:jc w:val="both"/>
        <w:rPr>
          <w:sz w:val="16"/>
          <w:szCs w:val="16"/>
        </w:rPr>
      </w:pPr>
    </w:p>
    <w:p w14:paraId="597DF31E" w14:textId="4098AF0A" w:rsidR="00657A5D" w:rsidRDefault="00657A5D" w:rsidP="00657A5D">
      <w:pPr>
        <w:autoSpaceDE w:val="0"/>
        <w:autoSpaceDN w:val="0"/>
        <w:adjustRightInd w:val="0"/>
        <w:jc w:val="both"/>
        <w:rPr>
          <w:sz w:val="16"/>
          <w:szCs w:val="16"/>
        </w:rPr>
      </w:pPr>
    </w:p>
    <w:p w14:paraId="0B9E7889" w14:textId="5982C622" w:rsidR="00657A5D" w:rsidRDefault="00657A5D" w:rsidP="00657A5D">
      <w:pPr>
        <w:autoSpaceDE w:val="0"/>
        <w:autoSpaceDN w:val="0"/>
        <w:adjustRightInd w:val="0"/>
        <w:jc w:val="both"/>
        <w:rPr>
          <w:sz w:val="16"/>
          <w:szCs w:val="16"/>
        </w:rPr>
      </w:pPr>
    </w:p>
    <w:p w14:paraId="08F7E032" w14:textId="28608979" w:rsidR="00657A5D" w:rsidRDefault="00657A5D" w:rsidP="00657A5D">
      <w:pPr>
        <w:autoSpaceDE w:val="0"/>
        <w:autoSpaceDN w:val="0"/>
        <w:adjustRightInd w:val="0"/>
        <w:jc w:val="both"/>
        <w:rPr>
          <w:sz w:val="16"/>
          <w:szCs w:val="16"/>
        </w:rPr>
      </w:pPr>
    </w:p>
    <w:p w14:paraId="1A86C059" w14:textId="77777777" w:rsidR="00657A5D" w:rsidRPr="00657A5D" w:rsidRDefault="00657A5D" w:rsidP="00657A5D">
      <w:pPr>
        <w:autoSpaceDE w:val="0"/>
        <w:autoSpaceDN w:val="0"/>
        <w:adjustRightInd w:val="0"/>
        <w:jc w:val="both"/>
        <w:rPr>
          <w:sz w:val="16"/>
          <w:szCs w:val="16"/>
        </w:rPr>
      </w:pPr>
    </w:p>
    <w:sectPr w:rsidR="00657A5D" w:rsidRPr="00657A5D" w:rsidSect="00657A5D">
      <w:type w:val="continuous"/>
      <w:pgSz w:w="11907" w:h="16840" w:code="9"/>
      <w:pgMar w:top="966" w:right="851" w:bottom="851"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65E47" w14:textId="77777777" w:rsidR="00BE40CE" w:rsidRDefault="00BE40CE">
      <w:r>
        <w:separator/>
      </w:r>
    </w:p>
  </w:endnote>
  <w:endnote w:type="continuationSeparator" w:id="0">
    <w:p w14:paraId="7033DA45" w14:textId="77777777" w:rsidR="00BE40CE" w:rsidRDefault="00BE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96"/>
      <w:gridCol w:w="526"/>
    </w:tblGrid>
    <w:tr w:rsidR="00AE3902" w:rsidRPr="003F3E5B" w14:paraId="3E6ED98E" w14:textId="77777777" w:rsidTr="00A06F0A">
      <w:trPr>
        <w:trHeight w:val="50"/>
      </w:trPr>
      <w:tc>
        <w:tcPr>
          <w:tcW w:w="9606" w:type="dxa"/>
          <w:shd w:val="clear" w:color="auto" w:fill="auto"/>
        </w:tcPr>
        <w:p w14:paraId="47D3AF76" w14:textId="77777777" w:rsidR="00AE3902" w:rsidRPr="003F3E5B" w:rsidRDefault="00AE3902" w:rsidP="00AE3902">
          <w:pPr>
            <w:pStyle w:val="Header"/>
            <w:tabs>
              <w:tab w:val="clear" w:pos="8640"/>
            </w:tabs>
            <w:spacing w:before="240"/>
            <w:rPr>
              <w:b/>
              <w:bCs/>
              <w:sz w:val="18"/>
              <w:szCs w:val="18"/>
              <w:lang w:val="en-US"/>
            </w:rPr>
          </w:pPr>
          <w:r w:rsidRPr="003F3E5B">
            <w:rPr>
              <w:b/>
              <w:bCs/>
              <w:i/>
              <w:iCs/>
              <w:sz w:val="16"/>
              <w:szCs w:val="16"/>
              <w:lang w:val="en-US"/>
            </w:rPr>
            <w:t xml:space="preserve">IJSRMES: </w:t>
          </w:r>
          <w:r w:rsidRPr="003F3E5B">
            <w:rPr>
              <w:b/>
              <w:bCs/>
              <w:i/>
              <w:iCs/>
              <w:sz w:val="16"/>
              <w:szCs w:val="16"/>
            </w:rPr>
            <w:t>International Journal for Scientific Research in Modern Engineering and Scienc</w:t>
          </w:r>
          <w:r w:rsidRPr="003F3E5B">
            <w:rPr>
              <w:b/>
              <w:bCs/>
              <w:i/>
              <w:iCs/>
              <w:sz w:val="16"/>
              <w:szCs w:val="16"/>
              <w:lang w:val="en-US"/>
            </w:rPr>
            <w:t>e</w:t>
          </w:r>
        </w:p>
      </w:tc>
      <w:tc>
        <w:tcPr>
          <w:tcW w:w="532" w:type="dxa"/>
          <w:shd w:val="clear" w:color="auto" w:fill="auto"/>
        </w:tcPr>
        <w:p w14:paraId="1EFF2D05" w14:textId="77777777" w:rsidR="00AE3902" w:rsidRPr="003F3E5B" w:rsidRDefault="00AE3902" w:rsidP="00AE3902">
          <w:pPr>
            <w:pStyle w:val="Footer"/>
            <w:spacing w:before="240"/>
            <w:jc w:val="right"/>
            <w:rPr>
              <w:sz w:val="18"/>
              <w:szCs w:val="18"/>
            </w:rPr>
          </w:pPr>
          <w:r w:rsidRPr="003F3E5B">
            <w:rPr>
              <w:sz w:val="18"/>
              <w:szCs w:val="18"/>
            </w:rPr>
            <w:fldChar w:fldCharType="begin"/>
          </w:r>
          <w:r w:rsidRPr="003F3E5B">
            <w:rPr>
              <w:sz w:val="18"/>
              <w:szCs w:val="18"/>
            </w:rPr>
            <w:instrText xml:space="preserve"> PAGE   \* MERGEFORMAT </w:instrText>
          </w:r>
          <w:r w:rsidRPr="003F3E5B">
            <w:rPr>
              <w:sz w:val="18"/>
              <w:szCs w:val="18"/>
            </w:rPr>
            <w:fldChar w:fldCharType="separate"/>
          </w:r>
          <w:r w:rsidRPr="003F3E5B">
            <w:rPr>
              <w:sz w:val="18"/>
              <w:szCs w:val="18"/>
            </w:rPr>
            <w:t>1</w:t>
          </w:r>
          <w:r w:rsidRPr="003F3E5B">
            <w:rPr>
              <w:noProof/>
              <w:sz w:val="18"/>
              <w:szCs w:val="18"/>
            </w:rPr>
            <w:fldChar w:fldCharType="end"/>
          </w:r>
        </w:p>
      </w:tc>
    </w:tr>
  </w:tbl>
  <w:p w14:paraId="71B4B70B" w14:textId="77777777" w:rsidR="00AE3902" w:rsidRDefault="00AE3902" w:rsidP="00AE3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96"/>
      <w:gridCol w:w="526"/>
    </w:tblGrid>
    <w:tr w:rsidR="00BA1F4F" w:rsidRPr="003F3E5B" w14:paraId="61009EB8" w14:textId="77777777" w:rsidTr="003F3E5B">
      <w:trPr>
        <w:trHeight w:val="50"/>
      </w:trPr>
      <w:tc>
        <w:tcPr>
          <w:tcW w:w="9606" w:type="dxa"/>
          <w:shd w:val="clear" w:color="auto" w:fill="auto"/>
        </w:tcPr>
        <w:p w14:paraId="5B0B677C" w14:textId="77777777" w:rsidR="003F3E5B" w:rsidRPr="003F3E5B" w:rsidRDefault="003F3E5B" w:rsidP="003F3E5B">
          <w:pPr>
            <w:pStyle w:val="Header"/>
            <w:tabs>
              <w:tab w:val="clear" w:pos="8640"/>
            </w:tabs>
            <w:spacing w:before="240"/>
            <w:rPr>
              <w:b/>
              <w:bCs/>
              <w:sz w:val="18"/>
              <w:szCs w:val="18"/>
              <w:lang w:val="en-US"/>
            </w:rPr>
          </w:pPr>
          <w:r w:rsidRPr="003F3E5B">
            <w:rPr>
              <w:b/>
              <w:bCs/>
              <w:i/>
              <w:iCs/>
              <w:sz w:val="16"/>
              <w:szCs w:val="16"/>
              <w:lang w:val="en-US"/>
            </w:rPr>
            <w:t xml:space="preserve">IJSRMES: </w:t>
          </w:r>
          <w:r w:rsidRPr="003F3E5B">
            <w:rPr>
              <w:b/>
              <w:bCs/>
              <w:i/>
              <w:iCs/>
              <w:sz w:val="16"/>
              <w:szCs w:val="16"/>
            </w:rPr>
            <w:t>International Journal for Scientific Research in Modern Engineering and Scienc</w:t>
          </w:r>
          <w:r w:rsidRPr="003F3E5B">
            <w:rPr>
              <w:b/>
              <w:bCs/>
              <w:i/>
              <w:iCs/>
              <w:sz w:val="16"/>
              <w:szCs w:val="16"/>
              <w:lang w:val="en-US"/>
            </w:rPr>
            <w:t>e</w:t>
          </w:r>
        </w:p>
      </w:tc>
      <w:tc>
        <w:tcPr>
          <w:tcW w:w="532" w:type="dxa"/>
          <w:shd w:val="clear" w:color="auto" w:fill="auto"/>
        </w:tcPr>
        <w:p w14:paraId="5F8DE114" w14:textId="77777777" w:rsidR="003F3E5B" w:rsidRPr="003F3E5B" w:rsidRDefault="003F3E5B" w:rsidP="003F3E5B">
          <w:pPr>
            <w:pStyle w:val="Footer"/>
            <w:spacing w:before="240"/>
            <w:jc w:val="right"/>
            <w:rPr>
              <w:sz w:val="18"/>
              <w:szCs w:val="18"/>
            </w:rPr>
          </w:pPr>
          <w:r w:rsidRPr="003F3E5B">
            <w:rPr>
              <w:sz w:val="18"/>
              <w:szCs w:val="18"/>
            </w:rPr>
            <w:fldChar w:fldCharType="begin"/>
          </w:r>
          <w:r w:rsidRPr="003F3E5B">
            <w:rPr>
              <w:sz w:val="18"/>
              <w:szCs w:val="18"/>
            </w:rPr>
            <w:instrText xml:space="preserve"> PAGE   \* MERGEFORMAT </w:instrText>
          </w:r>
          <w:r w:rsidRPr="003F3E5B">
            <w:rPr>
              <w:sz w:val="18"/>
              <w:szCs w:val="18"/>
            </w:rPr>
            <w:fldChar w:fldCharType="separate"/>
          </w:r>
          <w:r w:rsidRPr="003F3E5B">
            <w:rPr>
              <w:sz w:val="18"/>
              <w:szCs w:val="18"/>
            </w:rPr>
            <w:t>1</w:t>
          </w:r>
          <w:r w:rsidRPr="003F3E5B">
            <w:rPr>
              <w:noProof/>
              <w:sz w:val="18"/>
              <w:szCs w:val="18"/>
            </w:rPr>
            <w:fldChar w:fldCharType="end"/>
          </w:r>
        </w:p>
      </w:tc>
    </w:tr>
  </w:tbl>
  <w:p w14:paraId="6FD5EC9B" w14:textId="77777777" w:rsidR="003F3E5B" w:rsidRPr="003F3E5B" w:rsidRDefault="003F3E5B" w:rsidP="003F3E5B">
    <w:pP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396"/>
      <w:gridCol w:w="526"/>
    </w:tblGrid>
    <w:tr w:rsidR="006A39B1" w:rsidRPr="006A39B1" w14:paraId="4E161BE2" w14:textId="77777777" w:rsidTr="006A39B1">
      <w:trPr>
        <w:trHeight w:val="50"/>
      </w:trPr>
      <w:tc>
        <w:tcPr>
          <w:tcW w:w="9396" w:type="dxa"/>
          <w:shd w:val="clear" w:color="auto" w:fill="auto"/>
        </w:tcPr>
        <w:p w14:paraId="063F1E47" w14:textId="77777777" w:rsidR="006A39B1" w:rsidRPr="006A39B1" w:rsidRDefault="006A39B1" w:rsidP="006A39B1">
          <w:pPr>
            <w:pStyle w:val="Header"/>
            <w:tabs>
              <w:tab w:val="clear" w:pos="8640"/>
            </w:tabs>
            <w:spacing w:before="240"/>
            <w:rPr>
              <w:b/>
              <w:bCs/>
              <w:sz w:val="18"/>
              <w:szCs w:val="18"/>
              <w:lang w:val="en-US"/>
            </w:rPr>
          </w:pPr>
          <w:r w:rsidRPr="006A39B1">
            <w:rPr>
              <w:b/>
              <w:bCs/>
              <w:i/>
              <w:iCs/>
              <w:sz w:val="18"/>
              <w:szCs w:val="18"/>
              <w:lang w:val="en-US"/>
            </w:rPr>
            <w:t xml:space="preserve">IJSRMES: </w:t>
          </w:r>
          <w:r w:rsidRPr="006A39B1">
            <w:rPr>
              <w:b/>
              <w:bCs/>
              <w:i/>
              <w:iCs/>
              <w:sz w:val="18"/>
              <w:szCs w:val="18"/>
            </w:rPr>
            <w:t>International Journal for Scientific Research in Modern Engineering and Scienc</w:t>
          </w:r>
          <w:r w:rsidRPr="006A39B1">
            <w:rPr>
              <w:b/>
              <w:bCs/>
              <w:i/>
              <w:iCs/>
              <w:sz w:val="18"/>
              <w:szCs w:val="18"/>
              <w:lang w:val="en-US"/>
            </w:rPr>
            <w:t>e</w:t>
          </w:r>
        </w:p>
      </w:tc>
      <w:tc>
        <w:tcPr>
          <w:tcW w:w="526" w:type="dxa"/>
          <w:shd w:val="clear" w:color="auto" w:fill="auto"/>
        </w:tcPr>
        <w:p w14:paraId="3E7949EF" w14:textId="77777777" w:rsidR="006A39B1" w:rsidRPr="006A39B1" w:rsidRDefault="006A39B1" w:rsidP="006A39B1">
          <w:pPr>
            <w:pStyle w:val="Footer"/>
            <w:spacing w:before="240"/>
            <w:jc w:val="right"/>
            <w:rPr>
              <w:sz w:val="18"/>
              <w:szCs w:val="18"/>
            </w:rPr>
          </w:pPr>
          <w:r w:rsidRPr="006A39B1">
            <w:rPr>
              <w:sz w:val="18"/>
              <w:szCs w:val="18"/>
            </w:rPr>
            <w:fldChar w:fldCharType="begin"/>
          </w:r>
          <w:r w:rsidRPr="006A39B1">
            <w:rPr>
              <w:sz w:val="18"/>
              <w:szCs w:val="18"/>
            </w:rPr>
            <w:instrText xml:space="preserve"> PAGE   \* MERGEFORMAT </w:instrText>
          </w:r>
          <w:r w:rsidRPr="006A39B1">
            <w:rPr>
              <w:sz w:val="18"/>
              <w:szCs w:val="18"/>
            </w:rPr>
            <w:fldChar w:fldCharType="separate"/>
          </w:r>
          <w:r w:rsidRPr="006A39B1">
            <w:rPr>
              <w:sz w:val="18"/>
              <w:szCs w:val="18"/>
            </w:rPr>
            <w:t>1</w:t>
          </w:r>
          <w:r w:rsidRPr="006A39B1">
            <w:rPr>
              <w:noProof/>
              <w:sz w:val="18"/>
              <w:szCs w:val="18"/>
            </w:rPr>
            <w:fldChar w:fldCharType="end"/>
          </w:r>
        </w:p>
      </w:tc>
    </w:tr>
  </w:tbl>
  <w:p w14:paraId="5ACF10FD" w14:textId="77777777" w:rsidR="00E377B7" w:rsidRPr="004352CB" w:rsidRDefault="00E377B7" w:rsidP="0043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C381" w14:textId="77777777" w:rsidR="00BE40CE" w:rsidRDefault="00BE40CE">
      <w:r>
        <w:separator/>
      </w:r>
    </w:p>
  </w:footnote>
  <w:footnote w:type="continuationSeparator" w:id="0">
    <w:p w14:paraId="179E2F52" w14:textId="77777777" w:rsidR="00BE40CE" w:rsidRDefault="00BE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6A39B1" w:rsidRPr="006A39B1" w14:paraId="1BDBB363" w14:textId="77777777" w:rsidTr="006A39B1">
      <w:trPr>
        <w:trHeight w:val="54"/>
      </w:trPr>
      <w:tc>
        <w:tcPr>
          <w:tcW w:w="4956" w:type="dxa"/>
        </w:tcPr>
        <w:p w14:paraId="603F38A6" w14:textId="070A927C" w:rsidR="006A39B1" w:rsidRPr="006A39B1" w:rsidRDefault="006A39B1" w:rsidP="006A39B1">
          <w:pPr>
            <w:pStyle w:val="Header"/>
            <w:tabs>
              <w:tab w:val="clear" w:pos="8640"/>
            </w:tabs>
            <w:spacing w:after="240"/>
            <w:jc w:val="both"/>
            <w:rPr>
              <w:b/>
              <w:bCs/>
              <w:i/>
              <w:iCs/>
              <w:sz w:val="18"/>
              <w:szCs w:val="18"/>
              <w:lang w:val="en-US"/>
            </w:rPr>
          </w:pPr>
          <w:r w:rsidRPr="006A39B1">
            <w:rPr>
              <w:b/>
              <w:bCs/>
              <w:i/>
              <w:iCs/>
              <w:sz w:val="18"/>
              <w:szCs w:val="18"/>
              <w:lang w:val="en-US"/>
            </w:rPr>
            <w:t>Author et. al.</w:t>
          </w:r>
        </w:p>
      </w:tc>
      <w:tc>
        <w:tcPr>
          <w:tcW w:w="4956" w:type="dxa"/>
        </w:tcPr>
        <w:p w14:paraId="746D301D" w14:textId="390C16BC" w:rsidR="006A39B1" w:rsidRPr="006A39B1" w:rsidRDefault="006A39B1" w:rsidP="006A39B1">
          <w:pPr>
            <w:pStyle w:val="Header"/>
            <w:tabs>
              <w:tab w:val="clear" w:pos="8640"/>
            </w:tabs>
            <w:spacing w:after="240"/>
            <w:jc w:val="right"/>
            <w:rPr>
              <w:i/>
              <w:iCs/>
              <w:sz w:val="18"/>
              <w:szCs w:val="18"/>
              <w:lang w:val="en-US"/>
            </w:rPr>
          </w:pPr>
          <w:r w:rsidRPr="006A39B1">
            <w:rPr>
              <w:b/>
              <w:bCs/>
              <w:i/>
              <w:iCs/>
              <w:sz w:val="18"/>
              <w:szCs w:val="18"/>
              <w:lang w:val="en-US"/>
            </w:rPr>
            <w:t xml:space="preserve">IJSRMES </w:t>
          </w:r>
          <w:r w:rsidRPr="006A39B1">
            <w:rPr>
              <w:b/>
              <w:bCs/>
              <w:i/>
              <w:iCs/>
              <w:sz w:val="18"/>
              <w:szCs w:val="18"/>
            </w:rPr>
            <w:t>1(1) 1-6 (2020)</w:t>
          </w:r>
        </w:p>
      </w:tc>
    </w:tr>
  </w:tbl>
  <w:p w14:paraId="3BA253A6" w14:textId="77777777" w:rsidR="006A39B1" w:rsidRDefault="006A39B1" w:rsidP="006A39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6A39B1" w:rsidRPr="006A39B1" w14:paraId="7EC357FD" w14:textId="77777777" w:rsidTr="0088406D">
      <w:trPr>
        <w:trHeight w:val="54"/>
      </w:trPr>
      <w:tc>
        <w:tcPr>
          <w:tcW w:w="4956" w:type="dxa"/>
        </w:tcPr>
        <w:p w14:paraId="38545191" w14:textId="77777777" w:rsidR="006A39B1" w:rsidRPr="006A39B1" w:rsidRDefault="006A39B1" w:rsidP="006A39B1">
          <w:pPr>
            <w:pStyle w:val="Header"/>
            <w:tabs>
              <w:tab w:val="clear" w:pos="8640"/>
            </w:tabs>
            <w:spacing w:after="240"/>
            <w:jc w:val="both"/>
            <w:rPr>
              <w:b/>
              <w:bCs/>
              <w:i/>
              <w:iCs/>
              <w:sz w:val="18"/>
              <w:szCs w:val="18"/>
              <w:lang w:val="en-US"/>
            </w:rPr>
          </w:pPr>
          <w:r w:rsidRPr="006A39B1">
            <w:rPr>
              <w:b/>
              <w:bCs/>
              <w:i/>
              <w:iCs/>
              <w:sz w:val="18"/>
              <w:szCs w:val="18"/>
              <w:lang w:val="en-US"/>
            </w:rPr>
            <w:t>Author et. al.</w:t>
          </w:r>
        </w:p>
      </w:tc>
      <w:tc>
        <w:tcPr>
          <w:tcW w:w="4956" w:type="dxa"/>
        </w:tcPr>
        <w:p w14:paraId="15C9EE30" w14:textId="77777777" w:rsidR="006A39B1" w:rsidRPr="006A39B1" w:rsidRDefault="006A39B1" w:rsidP="006A39B1">
          <w:pPr>
            <w:pStyle w:val="Header"/>
            <w:tabs>
              <w:tab w:val="clear" w:pos="8640"/>
            </w:tabs>
            <w:spacing w:after="240"/>
            <w:jc w:val="right"/>
            <w:rPr>
              <w:i/>
              <w:iCs/>
              <w:sz w:val="18"/>
              <w:szCs w:val="18"/>
              <w:lang w:val="en-US"/>
            </w:rPr>
          </w:pPr>
          <w:r w:rsidRPr="006A39B1">
            <w:rPr>
              <w:b/>
              <w:bCs/>
              <w:i/>
              <w:iCs/>
              <w:sz w:val="18"/>
              <w:szCs w:val="18"/>
              <w:lang w:val="en-US"/>
            </w:rPr>
            <w:t xml:space="preserve">IJSRMES </w:t>
          </w:r>
          <w:r w:rsidRPr="006A39B1">
            <w:rPr>
              <w:b/>
              <w:bCs/>
              <w:i/>
              <w:iCs/>
              <w:sz w:val="18"/>
              <w:szCs w:val="18"/>
            </w:rPr>
            <w:t>1(1) 1-6 (2020)</w:t>
          </w:r>
        </w:p>
      </w:tc>
    </w:tr>
  </w:tbl>
  <w:p w14:paraId="6B78021D" w14:textId="48D1EBEA" w:rsidR="00657A5D" w:rsidRPr="006A39B1" w:rsidRDefault="00657A5D" w:rsidP="006A3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ACA"/>
    <w:multiLevelType w:val="hybridMultilevel"/>
    <w:tmpl w:val="F57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E71"/>
    <w:multiLevelType w:val="hybridMultilevel"/>
    <w:tmpl w:val="AEB4C37E"/>
    <w:lvl w:ilvl="0" w:tplc="60C6EC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15:restartNumberingAfterBreak="0">
    <w:nsid w:val="326218E8"/>
    <w:multiLevelType w:val="hybridMultilevel"/>
    <w:tmpl w:val="B790A8F6"/>
    <w:lvl w:ilvl="0" w:tplc="0742B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F3D97"/>
    <w:multiLevelType w:val="hybridMultilevel"/>
    <w:tmpl w:val="57EC4B6A"/>
    <w:lvl w:ilvl="0" w:tplc="728AA99C">
      <w:start w:val="1"/>
      <w:numFmt w:val="decimal"/>
      <w:lvlText w:val="[%1]"/>
      <w:lvlJc w:val="left"/>
      <w:pPr>
        <w:ind w:left="720" w:hanging="360"/>
      </w:pPr>
      <w:rPr>
        <w:rFonts w:hint="default"/>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A0A2C"/>
    <w:multiLevelType w:val="hybridMultilevel"/>
    <w:tmpl w:val="EAB4A238"/>
    <w:lvl w:ilvl="0" w:tplc="728AA99C">
      <w:start w:val="1"/>
      <w:numFmt w:val="decimal"/>
      <w:lvlText w:val="[%1]"/>
      <w:lvlJc w:val="left"/>
      <w:pPr>
        <w:ind w:left="720" w:hanging="360"/>
      </w:pPr>
      <w:rPr>
        <w:rFonts w:hint="default"/>
        <w:b w:val="0"/>
        <w:bCs w:val="0"/>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0890F67"/>
    <w:multiLevelType w:val="singleLevel"/>
    <w:tmpl w:val="7F50BDEA"/>
    <w:lvl w:ilvl="0">
      <w:start w:val="1"/>
      <w:numFmt w:val="decimal"/>
      <w:lvlText w:val="[%1]"/>
      <w:lvlJc w:val="left"/>
      <w:pPr>
        <w:tabs>
          <w:tab w:val="num" w:pos="482"/>
        </w:tabs>
        <w:ind w:left="482" w:hanging="482"/>
      </w:pPr>
      <w:rPr>
        <w:rFonts w:hint="eastAsia"/>
        <w:sz w:val="16"/>
        <w:szCs w:val="16"/>
      </w:rPr>
    </w:lvl>
  </w:abstractNum>
  <w:abstractNum w:abstractNumId="7" w15:restartNumberingAfterBreak="0">
    <w:nsid w:val="47C8193D"/>
    <w:multiLevelType w:val="hybridMultilevel"/>
    <w:tmpl w:val="CDD04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AD31CE"/>
    <w:multiLevelType w:val="hybridMultilevel"/>
    <w:tmpl w:val="FADEC798"/>
    <w:lvl w:ilvl="0" w:tplc="C484936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550EE"/>
    <w:multiLevelType w:val="hybridMultilevel"/>
    <w:tmpl w:val="27E4A254"/>
    <w:lvl w:ilvl="0" w:tplc="F74EEC9E">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0"/>
  </w:num>
  <w:num w:numId="6">
    <w:abstractNumId w:val="2"/>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357"/>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yMjcyNzYwNzI0N7VQ0lEKTi0uzszPAykwrAUAGtgOdSwAAAA="/>
  </w:docVars>
  <w:rsids>
    <w:rsidRoot w:val="00115089"/>
    <w:rsid w:val="000009F0"/>
    <w:rsid w:val="0000213B"/>
    <w:rsid w:val="000026A5"/>
    <w:rsid w:val="00006EF2"/>
    <w:rsid w:val="000070B8"/>
    <w:rsid w:val="000106AA"/>
    <w:rsid w:val="00027E88"/>
    <w:rsid w:val="0003423B"/>
    <w:rsid w:val="000354DE"/>
    <w:rsid w:val="00041955"/>
    <w:rsid w:val="00042661"/>
    <w:rsid w:val="000447EC"/>
    <w:rsid w:val="00047387"/>
    <w:rsid w:val="00053481"/>
    <w:rsid w:val="000658E4"/>
    <w:rsid w:val="00081413"/>
    <w:rsid w:val="00081A80"/>
    <w:rsid w:val="00083F08"/>
    <w:rsid w:val="00086F00"/>
    <w:rsid w:val="0009085A"/>
    <w:rsid w:val="00090AB9"/>
    <w:rsid w:val="000A2F7D"/>
    <w:rsid w:val="000A4051"/>
    <w:rsid w:val="000A7633"/>
    <w:rsid w:val="000C31D1"/>
    <w:rsid w:val="000D1FD1"/>
    <w:rsid w:val="000D5B3C"/>
    <w:rsid w:val="000D7F76"/>
    <w:rsid w:val="000E56C1"/>
    <w:rsid w:val="000F48F2"/>
    <w:rsid w:val="00115089"/>
    <w:rsid w:val="00123B82"/>
    <w:rsid w:val="00123D3F"/>
    <w:rsid w:val="001333DD"/>
    <w:rsid w:val="0013412D"/>
    <w:rsid w:val="00142D5F"/>
    <w:rsid w:val="0015272F"/>
    <w:rsid w:val="001664B8"/>
    <w:rsid w:val="00167BA1"/>
    <w:rsid w:val="0017404F"/>
    <w:rsid w:val="00187518"/>
    <w:rsid w:val="00194743"/>
    <w:rsid w:val="00194D80"/>
    <w:rsid w:val="001A4DE5"/>
    <w:rsid w:val="001A7669"/>
    <w:rsid w:val="001B45A7"/>
    <w:rsid w:val="001B5055"/>
    <w:rsid w:val="001C6D9E"/>
    <w:rsid w:val="001C7C2A"/>
    <w:rsid w:val="001D31F5"/>
    <w:rsid w:val="001D45D9"/>
    <w:rsid w:val="001D4ABF"/>
    <w:rsid w:val="001E1E67"/>
    <w:rsid w:val="001E22A5"/>
    <w:rsid w:val="001F4C2C"/>
    <w:rsid w:val="001F5A59"/>
    <w:rsid w:val="001F6137"/>
    <w:rsid w:val="001F72B2"/>
    <w:rsid w:val="0020222D"/>
    <w:rsid w:val="00206C6C"/>
    <w:rsid w:val="0021410D"/>
    <w:rsid w:val="00234955"/>
    <w:rsid w:val="0025023D"/>
    <w:rsid w:val="002506C0"/>
    <w:rsid w:val="002512EA"/>
    <w:rsid w:val="00253B3A"/>
    <w:rsid w:val="00257439"/>
    <w:rsid w:val="002664DE"/>
    <w:rsid w:val="00271BCE"/>
    <w:rsid w:val="002776FF"/>
    <w:rsid w:val="002969C0"/>
    <w:rsid w:val="002A2662"/>
    <w:rsid w:val="002B0333"/>
    <w:rsid w:val="002B1563"/>
    <w:rsid w:val="002B406D"/>
    <w:rsid w:val="002C24F6"/>
    <w:rsid w:val="002C5882"/>
    <w:rsid w:val="002D4F65"/>
    <w:rsid w:val="002D5EB3"/>
    <w:rsid w:val="002D760E"/>
    <w:rsid w:val="002E70F4"/>
    <w:rsid w:val="002F0AB4"/>
    <w:rsid w:val="0030727E"/>
    <w:rsid w:val="00311824"/>
    <w:rsid w:val="0031317D"/>
    <w:rsid w:val="0032239D"/>
    <w:rsid w:val="003318AA"/>
    <w:rsid w:val="00332D38"/>
    <w:rsid w:val="00353C50"/>
    <w:rsid w:val="003618FC"/>
    <w:rsid w:val="0037641A"/>
    <w:rsid w:val="003768CF"/>
    <w:rsid w:val="0038582E"/>
    <w:rsid w:val="00386DB1"/>
    <w:rsid w:val="00387E7F"/>
    <w:rsid w:val="003A007B"/>
    <w:rsid w:val="003A78C2"/>
    <w:rsid w:val="003B067D"/>
    <w:rsid w:val="003E1FD5"/>
    <w:rsid w:val="003E33D3"/>
    <w:rsid w:val="003E4C10"/>
    <w:rsid w:val="003E57A4"/>
    <w:rsid w:val="003E60D7"/>
    <w:rsid w:val="003E6D03"/>
    <w:rsid w:val="003E7452"/>
    <w:rsid w:val="003F3E5B"/>
    <w:rsid w:val="00401AD6"/>
    <w:rsid w:val="004046A7"/>
    <w:rsid w:val="004147B3"/>
    <w:rsid w:val="00421295"/>
    <w:rsid w:val="004264C7"/>
    <w:rsid w:val="004276CB"/>
    <w:rsid w:val="00431011"/>
    <w:rsid w:val="004352CB"/>
    <w:rsid w:val="00445938"/>
    <w:rsid w:val="00445D71"/>
    <w:rsid w:val="00466454"/>
    <w:rsid w:val="00470E72"/>
    <w:rsid w:val="00471203"/>
    <w:rsid w:val="0049310C"/>
    <w:rsid w:val="0049788B"/>
    <w:rsid w:val="004D7656"/>
    <w:rsid w:val="004E2C5F"/>
    <w:rsid w:val="00500342"/>
    <w:rsid w:val="00512F0C"/>
    <w:rsid w:val="00516F54"/>
    <w:rsid w:val="00573856"/>
    <w:rsid w:val="005754FF"/>
    <w:rsid w:val="0058545C"/>
    <w:rsid w:val="0058590F"/>
    <w:rsid w:val="005939DE"/>
    <w:rsid w:val="005A28A8"/>
    <w:rsid w:val="005A41CC"/>
    <w:rsid w:val="005A4F6D"/>
    <w:rsid w:val="005A6818"/>
    <w:rsid w:val="005B60F0"/>
    <w:rsid w:val="005C2B8A"/>
    <w:rsid w:val="005C5276"/>
    <w:rsid w:val="005D60FA"/>
    <w:rsid w:val="005E32B7"/>
    <w:rsid w:val="005E7A0F"/>
    <w:rsid w:val="006109E5"/>
    <w:rsid w:val="00611A19"/>
    <w:rsid w:val="0061212A"/>
    <w:rsid w:val="0061618B"/>
    <w:rsid w:val="00627824"/>
    <w:rsid w:val="00630AD2"/>
    <w:rsid w:val="00636FB7"/>
    <w:rsid w:val="00654E24"/>
    <w:rsid w:val="00657A5D"/>
    <w:rsid w:val="00660FBB"/>
    <w:rsid w:val="00661593"/>
    <w:rsid w:val="00666CBD"/>
    <w:rsid w:val="0067447B"/>
    <w:rsid w:val="0067559D"/>
    <w:rsid w:val="006773C8"/>
    <w:rsid w:val="006810B3"/>
    <w:rsid w:val="00681B53"/>
    <w:rsid w:val="006A39B1"/>
    <w:rsid w:val="006A7703"/>
    <w:rsid w:val="006B2AFC"/>
    <w:rsid w:val="006B7330"/>
    <w:rsid w:val="006C6F97"/>
    <w:rsid w:val="006D63CD"/>
    <w:rsid w:val="006E3324"/>
    <w:rsid w:val="006F0423"/>
    <w:rsid w:val="006F07A1"/>
    <w:rsid w:val="006F1EB5"/>
    <w:rsid w:val="00700553"/>
    <w:rsid w:val="007035E8"/>
    <w:rsid w:val="00703E5C"/>
    <w:rsid w:val="0071114D"/>
    <w:rsid w:val="00711415"/>
    <w:rsid w:val="00725834"/>
    <w:rsid w:val="00727109"/>
    <w:rsid w:val="00734AB2"/>
    <w:rsid w:val="00751B5D"/>
    <w:rsid w:val="007625D6"/>
    <w:rsid w:val="007626CC"/>
    <w:rsid w:val="00763CF4"/>
    <w:rsid w:val="007675EE"/>
    <w:rsid w:val="00775A17"/>
    <w:rsid w:val="007A16F1"/>
    <w:rsid w:val="007C5ADC"/>
    <w:rsid w:val="007D668A"/>
    <w:rsid w:val="007D6BB7"/>
    <w:rsid w:val="007E3DBE"/>
    <w:rsid w:val="007E3F3B"/>
    <w:rsid w:val="008222D8"/>
    <w:rsid w:val="008270EE"/>
    <w:rsid w:val="008332E7"/>
    <w:rsid w:val="008367DB"/>
    <w:rsid w:val="008430B8"/>
    <w:rsid w:val="00843D71"/>
    <w:rsid w:val="008627A6"/>
    <w:rsid w:val="00862A5F"/>
    <w:rsid w:val="00863EBB"/>
    <w:rsid w:val="008773DE"/>
    <w:rsid w:val="00894B57"/>
    <w:rsid w:val="00894DD1"/>
    <w:rsid w:val="008A186E"/>
    <w:rsid w:val="008A319A"/>
    <w:rsid w:val="008B5401"/>
    <w:rsid w:val="008C0C07"/>
    <w:rsid w:val="008C1D76"/>
    <w:rsid w:val="008C2725"/>
    <w:rsid w:val="008D0FE1"/>
    <w:rsid w:val="008E3F7C"/>
    <w:rsid w:val="008F2441"/>
    <w:rsid w:val="008F3402"/>
    <w:rsid w:val="008F34E9"/>
    <w:rsid w:val="008F4771"/>
    <w:rsid w:val="00903B2B"/>
    <w:rsid w:val="009062D7"/>
    <w:rsid w:val="0092125F"/>
    <w:rsid w:val="009256CE"/>
    <w:rsid w:val="00925ED5"/>
    <w:rsid w:val="00930743"/>
    <w:rsid w:val="00933D7C"/>
    <w:rsid w:val="0095256B"/>
    <w:rsid w:val="00956509"/>
    <w:rsid w:val="009640AF"/>
    <w:rsid w:val="009752EB"/>
    <w:rsid w:val="00975D5B"/>
    <w:rsid w:val="00977D11"/>
    <w:rsid w:val="00981591"/>
    <w:rsid w:val="009856B7"/>
    <w:rsid w:val="0098779D"/>
    <w:rsid w:val="00990BB6"/>
    <w:rsid w:val="009B4B6D"/>
    <w:rsid w:val="009C29F5"/>
    <w:rsid w:val="009C522F"/>
    <w:rsid w:val="009F5FF4"/>
    <w:rsid w:val="00A04BD8"/>
    <w:rsid w:val="00A16133"/>
    <w:rsid w:val="00A302A2"/>
    <w:rsid w:val="00A34AF1"/>
    <w:rsid w:val="00A64AE9"/>
    <w:rsid w:val="00A65398"/>
    <w:rsid w:val="00A66005"/>
    <w:rsid w:val="00A75046"/>
    <w:rsid w:val="00A84E71"/>
    <w:rsid w:val="00A87234"/>
    <w:rsid w:val="00A913FC"/>
    <w:rsid w:val="00A95151"/>
    <w:rsid w:val="00A95746"/>
    <w:rsid w:val="00AA1F65"/>
    <w:rsid w:val="00AA7A13"/>
    <w:rsid w:val="00AD1430"/>
    <w:rsid w:val="00AE11B5"/>
    <w:rsid w:val="00AE33C4"/>
    <w:rsid w:val="00AE3902"/>
    <w:rsid w:val="00B05BF3"/>
    <w:rsid w:val="00B06F48"/>
    <w:rsid w:val="00B16A35"/>
    <w:rsid w:val="00B22235"/>
    <w:rsid w:val="00B2245A"/>
    <w:rsid w:val="00B241F1"/>
    <w:rsid w:val="00B3117C"/>
    <w:rsid w:val="00B34800"/>
    <w:rsid w:val="00B4574C"/>
    <w:rsid w:val="00B504CC"/>
    <w:rsid w:val="00B56A35"/>
    <w:rsid w:val="00B62615"/>
    <w:rsid w:val="00B63FE3"/>
    <w:rsid w:val="00B650BD"/>
    <w:rsid w:val="00B8208C"/>
    <w:rsid w:val="00B82975"/>
    <w:rsid w:val="00B91806"/>
    <w:rsid w:val="00BA1F4F"/>
    <w:rsid w:val="00BA3117"/>
    <w:rsid w:val="00BA7044"/>
    <w:rsid w:val="00BB75A4"/>
    <w:rsid w:val="00BB774A"/>
    <w:rsid w:val="00BC6734"/>
    <w:rsid w:val="00BD6075"/>
    <w:rsid w:val="00BE3698"/>
    <w:rsid w:val="00BE40CE"/>
    <w:rsid w:val="00BE4378"/>
    <w:rsid w:val="00BF1E41"/>
    <w:rsid w:val="00C03C60"/>
    <w:rsid w:val="00C10B0B"/>
    <w:rsid w:val="00C16340"/>
    <w:rsid w:val="00C17819"/>
    <w:rsid w:val="00C31078"/>
    <w:rsid w:val="00C47C82"/>
    <w:rsid w:val="00C50C5E"/>
    <w:rsid w:val="00C6184C"/>
    <w:rsid w:val="00C978E2"/>
    <w:rsid w:val="00CA3752"/>
    <w:rsid w:val="00CB00C2"/>
    <w:rsid w:val="00CB3ED3"/>
    <w:rsid w:val="00CC1FF3"/>
    <w:rsid w:val="00CC3986"/>
    <w:rsid w:val="00CC5341"/>
    <w:rsid w:val="00CE355C"/>
    <w:rsid w:val="00CE47E4"/>
    <w:rsid w:val="00CF58EF"/>
    <w:rsid w:val="00D00172"/>
    <w:rsid w:val="00D034B7"/>
    <w:rsid w:val="00D102D7"/>
    <w:rsid w:val="00D1078F"/>
    <w:rsid w:val="00D149EE"/>
    <w:rsid w:val="00D20257"/>
    <w:rsid w:val="00D224BB"/>
    <w:rsid w:val="00D30FCE"/>
    <w:rsid w:val="00D33DD4"/>
    <w:rsid w:val="00D40D5E"/>
    <w:rsid w:val="00D468D4"/>
    <w:rsid w:val="00D57F3C"/>
    <w:rsid w:val="00D80358"/>
    <w:rsid w:val="00D8552D"/>
    <w:rsid w:val="00D93005"/>
    <w:rsid w:val="00D94EFC"/>
    <w:rsid w:val="00DA155F"/>
    <w:rsid w:val="00DA5C16"/>
    <w:rsid w:val="00DB037A"/>
    <w:rsid w:val="00DB10C5"/>
    <w:rsid w:val="00DB6DB4"/>
    <w:rsid w:val="00DD5A31"/>
    <w:rsid w:val="00DE2C35"/>
    <w:rsid w:val="00DE5802"/>
    <w:rsid w:val="00DF5295"/>
    <w:rsid w:val="00DF7F4F"/>
    <w:rsid w:val="00E069BA"/>
    <w:rsid w:val="00E14DA4"/>
    <w:rsid w:val="00E377B7"/>
    <w:rsid w:val="00E629C1"/>
    <w:rsid w:val="00E62A2B"/>
    <w:rsid w:val="00E648DA"/>
    <w:rsid w:val="00E6736E"/>
    <w:rsid w:val="00E756A5"/>
    <w:rsid w:val="00E765D0"/>
    <w:rsid w:val="00E8113F"/>
    <w:rsid w:val="00E83FF3"/>
    <w:rsid w:val="00EA14EE"/>
    <w:rsid w:val="00EA28EB"/>
    <w:rsid w:val="00EB1448"/>
    <w:rsid w:val="00EB4B33"/>
    <w:rsid w:val="00ED6A22"/>
    <w:rsid w:val="00ED78D3"/>
    <w:rsid w:val="00EE36F9"/>
    <w:rsid w:val="00F00E3C"/>
    <w:rsid w:val="00F103F5"/>
    <w:rsid w:val="00F238C7"/>
    <w:rsid w:val="00F275F0"/>
    <w:rsid w:val="00F3003D"/>
    <w:rsid w:val="00F55669"/>
    <w:rsid w:val="00F62263"/>
    <w:rsid w:val="00F651C7"/>
    <w:rsid w:val="00F65C3F"/>
    <w:rsid w:val="00F75E8E"/>
    <w:rsid w:val="00F7786E"/>
    <w:rsid w:val="00F82DF3"/>
    <w:rsid w:val="00F85CFD"/>
    <w:rsid w:val="00F86722"/>
    <w:rsid w:val="00F86FF9"/>
    <w:rsid w:val="00F87C15"/>
    <w:rsid w:val="00F87F4A"/>
    <w:rsid w:val="00F916B2"/>
    <w:rsid w:val="00F95A5C"/>
    <w:rsid w:val="00F9708B"/>
    <w:rsid w:val="00FA77AC"/>
    <w:rsid w:val="00FB4C6C"/>
    <w:rsid w:val="00FC03E2"/>
    <w:rsid w:val="00FC1304"/>
    <w:rsid w:val="00FC406A"/>
    <w:rsid w:val="00FC5A3C"/>
    <w:rsid w:val="00FF1FD2"/>
    <w:rsid w:val="00FF33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E2952"/>
  <w15:chartTrackingRefBased/>
  <w15:docId w15:val="{A950AAB1-518B-4BD0-A6E1-8683D45B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41"/>
    <w:rPr>
      <w:sz w:val="24"/>
      <w:szCs w:val="24"/>
      <w:lang w:val="en-US" w:eastAsia="ko-KR"/>
    </w:rPr>
  </w:style>
  <w:style w:type="paragraph" w:styleId="Heading1">
    <w:name w:val="heading 1"/>
    <w:basedOn w:val="Normal"/>
    <w:next w:val="Normal"/>
    <w:qFormat/>
    <w:rsid w:val="00CC5341"/>
    <w:pPr>
      <w:keepNext/>
      <w:spacing w:line="480" w:lineRule="auto"/>
      <w:jc w:val="center"/>
      <w:outlineLvl w:val="0"/>
    </w:pPr>
    <w:rPr>
      <w:rFonts w:cs="Arial"/>
      <w:b/>
      <w:bCs/>
      <w:kern w:val="32"/>
      <w:sz w:val="32"/>
      <w:szCs w:val="32"/>
    </w:rPr>
  </w:style>
  <w:style w:type="paragraph" w:styleId="Heading2">
    <w:name w:val="heading 2"/>
    <w:basedOn w:val="Normal"/>
    <w:next w:val="Normal"/>
    <w:qFormat/>
    <w:rsid w:val="00CC5341"/>
    <w:pPr>
      <w:keepNext/>
      <w:spacing w:before="240" w:after="60"/>
      <w:outlineLvl w:val="1"/>
    </w:pPr>
    <w:rPr>
      <w:rFonts w:cs="Arial"/>
      <w:b/>
      <w:bCs/>
      <w:iCs/>
      <w:sz w:val="28"/>
      <w:szCs w:val="28"/>
    </w:rPr>
  </w:style>
  <w:style w:type="paragraph" w:styleId="Heading3">
    <w:name w:val="heading 3"/>
    <w:basedOn w:val="Normal"/>
    <w:next w:val="Normal"/>
    <w:qFormat/>
    <w:rsid w:val="00CC5341"/>
    <w:pPr>
      <w:keepNext/>
      <w:spacing w:before="240" w:after="60"/>
      <w:outlineLvl w:val="2"/>
    </w:pPr>
    <w:rPr>
      <w:rFonts w:cs="Arial"/>
      <w:b/>
      <w:bCs/>
      <w:szCs w:val="26"/>
    </w:rPr>
  </w:style>
  <w:style w:type="paragraph" w:styleId="Heading4">
    <w:name w:val="heading 4"/>
    <w:basedOn w:val="Normal"/>
    <w:next w:val="Normal"/>
    <w:qFormat/>
    <w:rsid w:val="00CC5341"/>
    <w:pPr>
      <w:keepNext/>
      <w:autoSpaceDE w:val="0"/>
      <w:autoSpaceDN w:val="0"/>
      <w:adjustRightInd w:val="0"/>
      <w:jc w:val="center"/>
      <w:outlineLvl w:val="3"/>
    </w:pPr>
    <w:rPr>
      <w:rFonts w:eastAsia="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341"/>
    <w:pPr>
      <w:spacing w:before="240"/>
      <w:jc w:val="both"/>
    </w:pPr>
    <w:rPr>
      <w:rFonts w:eastAsia="Times New Roman"/>
      <w:szCs w:val="20"/>
      <w:lang w:val="x-none" w:eastAsia="el-GR"/>
    </w:rPr>
  </w:style>
  <w:style w:type="paragraph" w:styleId="EndnoteText">
    <w:name w:val="endnote text"/>
    <w:basedOn w:val="Normal"/>
    <w:semiHidden/>
    <w:rsid w:val="00CC5341"/>
    <w:pPr>
      <w:spacing w:before="240"/>
      <w:jc w:val="both"/>
    </w:pPr>
    <w:rPr>
      <w:rFonts w:ascii="Arial" w:eastAsia="Times New Roman" w:hAnsi="Arial"/>
      <w:szCs w:val="20"/>
      <w:lang w:val="en-GB" w:eastAsia="el-GR"/>
    </w:rPr>
  </w:style>
  <w:style w:type="paragraph" w:styleId="BodyTextIndent2">
    <w:name w:val="Body Text Indent 2"/>
    <w:basedOn w:val="Normal"/>
    <w:semiHidden/>
    <w:rsid w:val="00CC5341"/>
    <w:pPr>
      <w:tabs>
        <w:tab w:val="right" w:pos="4678"/>
      </w:tabs>
      <w:spacing w:line="252" w:lineRule="auto"/>
      <w:ind w:firstLine="284"/>
      <w:jc w:val="both"/>
    </w:pPr>
    <w:rPr>
      <w:rFonts w:eastAsia="Times New Roman"/>
      <w:sz w:val="22"/>
      <w:szCs w:val="20"/>
      <w:lang w:val="en-GB" w:eastAsia="el-GR"/>
    </w:rPr>
  </w:style>
  <w:style w:type="paragraph" w:customStyle="1" w:styleId="PARAGRAPH">
    <w:name w:val="PARAGRAPH"/>
    <w:basedOn w:val="Normal"/>
    <w:rsid w:val="00CC5341"/>
    <w:pPr>
      <w:widowControl w:val="0"/>
      <w:spacing w:line="230" w:lineRule="exact"/>
      <w:ind w:firstLine="240"/>
      <w:jc w:val="both"/>
    </w:pPr>
    <w:rPr>
      <w:rFonts w:ascii="Palatino" w:eastAsia="Times New Roman" w:hAnsi="Palatino"/>
      <w:kern w:val="16"/>
      <w:sz w:val="19"/>
      <w:szCs w:val="20"/>
      <w:lang w:eastAsia="en-US"/>
    </w:rPr>
  </w:style>
  <w:style w:type="paragraph" w:customStyle="1" w:styleId="IJOPCMTitle">
    <w:name w:val="IJOPCM Title"/>
    <w:basedOn w:val="Heading1"/>
    <w:rsid w:val="00CC5341"/>
    <w:pPr>
      <w:spacing w:after="240" w:line="520" w:lineRule="exact"/>
    </w:pPr>
    <w:rPr>
      <w:sz w:val="40"/>
    </w:rPr>
  </w:style>
  <w:style w:type="paragraph" w:customStyle="1" w:styleId="IJOPCMAuthors">
    <w:name w:val="IJOPCM Authors"/>
    <w:basedOn w:val="Normal"/>
    <w:rsid w:val="00CC5341"/>
    <w:pPr>
      <w:spacing w:line="360" w:lineRule="exact"/>
      <w:jc w:val="center"/>
    </w:pPr>
    <w:rPr>
      <w:b/>
      <w:bCs/>
    </w:rPr>
  </w:style>
  <w:style w:type="paragraph" w:customStyle="1" w:styleId="IJOPCMAbstract">
    <w:name w:val="IJOPCM Abstract"/>
    <w:basedOn w:val="Normal"/>
    <w:rsid w:val="00CC5341"/>
    <w:pPr>
      <w:autoSpaceDE w:val="0"/>
      <w:autoSpaceDN w:val="0"/>
      <w:adjustRightInd w:val="0"/>
      <w:spacing w:before="240" w:after="240" w:line="240" w:lineRule="exact"/>
      <w:jc w:val="both"/>
    </w:pPr>
    <w:rPr>
      <w:b/>
      <w:bCs/>
      <w:i/>
      <w:iCs/>
      <w:szCs w:val="20"/>
    </w:rPr>
  </w:style>
  <w:style w:type="paragraph" w:customStyle="1" w:styleId="IJOPCMBody">
    <w:name w:val="IJOPCM Body"/>
    <w:basedOn w:val="Normal"/>
    <w:rsid w:val="00CC5341"/>
    <w:pPr>
      <w:spacing w:before="120" w:after="120"/>
      <w:jc w:val="both"/>
    </w:pPr>
    <w:rPr>
      <w:lang w:bidi="ar-JO"/>
    </w:rPr>
  </w:style>
  <w:style w:type="paragraph" w:customStyle="1" w:styleId="IJOPCMH1">
    <w:name w:val="IJOPCM H1"/>
    <w:basedOn w:val="Heading1"/>
    <w:rsid w:val="00CC5341"/>
    <w:pPr>
      <w:spacing w:before="240" w:after="240" w:line="320" w:lineRule="exact"/>
      <w:jc w:val="left"/>
    </w:pPr>
    <w:rPr>
      <w:sz w:val="28"/>
    </w:rPr>
  </w:style>
  <w:style w:type="paragraph" w:customStyle="1" w:styleId="IJOPCMH2">
    <w:name w:val="IJOPCM H2"/>
    <w:basedOn w:val="Heading2"/>
    <w:rsid w:val="00CC5341"/>
    <w:pPr>
      <w:spacing w:after="240" w:line="280" w:lineRule="exact"/>
    </w:pPr>
    <w:rPr>
      <w:sz w:val="24"/>
    </w:rPr>
  </w:style>
  <w:style w:type="paragraph" w:customStyle="1" w:styleId="IJOPCMH3">
    <w:name w:val="IJOPCM H3"/>
    <w:basedOn w:val="Heading3"/>
    <w:rsid w:val="00CC5341"/>
    <w:pPr>
      <w:spacing w:after="240" w:line="240" w:lineRule="exact"/>
    </w:pPr>
  </w:style>
  <w:style w:type="paragraph" w:customStyle="1" w:styleId="IJOPCMRef">
    <w:name w:val="IJOPCM Ref"/>
    <w:basedOn w:val="Normal"/>
    <w:rsid w:val="00CC5341"/>
    <w:pPr>
      <w:spacing w:after="120"/>
      <w:ind w:left="357" w:hanging="357"/>
      <w:jc w:val="both"/>
    </w:pPr>
  </w:style>
  <w:style w:type="paragraph" w:customStyle="1" w:styleId="IJOPCMKeywards">
    <w:name w:val="IJOPCM Keywards"/>
    <w:basedOn w:val="Normal"/>
    <w:rsid w:val="00CC5341"/>
    <w:pPr>
      <w:spacing w:after="240" w:line="240" w:lineRule="exact"/>
    </w:pPr>
    <w:rPr>
      <w:i/>
    </w:rPr>
  </w:style>
  <w:style w:type="paragraph" w:customStyle="1" w:styleId="IJOPCMFigure">
    <w:name w:val="IJOPCM Figure"/>
    <w:basedOn w:val="Normal"/>
    <w:rsid w:val="00CC5341"/>
    <w:pPr>
      <w:jc w:val="center"/>
    </w:pPr>
  </w:style>
  <w:style w:type="paragraph" w:customStyle="1" w:styleId="IJOPCMTable">
    <w:name w:val="IJOPCM Table"/>
    <w:basedOn w:val="Normal"/>
    <w:rsid w:val="00CC5341"/>
    <w:pPr>
      <w:jc w:val="center"/>
    </w:pPr>
  </w:style>
  <w:style w:type="paragraph" w:customStyle="1" w:styleId="PARAGRAPHnoindent">
    <w:name w:val="PARAGRAPH (no indent)"/>
    <w:basedOn w:val="PARAGRAPH"/>
    <w:next w:val="PARAGRAPH"/>
    <w:rsid w:val="00CC5341"/>
    <w:pPr>
      <w:ind w:firstLine="0"/>
    </w:pPr>
  </w:style>
  <w:style w:type="character" w:customStyle="1" w:styleId="Url">
    <w:name w:val="Url"/>
    <w:rsid w:val="00CC5341"/>
    <w:rPr>
      <w:rFonts w:ascii="Helvetica Condensed" w:hAnsi="Helvetica Condensed"/>
      <w:color w:val="008000"/>
      <w:sz w:val="18"/>
    </w:rPr>
  </w:style>
  <w:style w:type="paragraph" w:customStyle="1" w:styleId="Equation">
    <w:name w:val="Equation"/>
    <w:basedOn w:val="Normal"/>
    <w:next w:val="Normal"/>
    <w:rsid w:val="00CC5341"/>
    <w:pPr>
      <w:widowControl w:val="0"/>
      <w:tabs>
        <w:tab w:val="right" w:pos="5040"/>
      </w:tabs>
      <w:autoSpaceDE w:val="0"/>
      <w:autoSpaceDN w:val="0"/>
      <w:spacing w:line="252" w:lineRule="auto"/>
      <w:jc w:val="both"/>
    </w:pPr>
    <w:rPr>
      <w:rFonts w:eastAsia="Times New Roman"/>
      <w:sz w:val="20"/>
      <w:szCs w:val="20"/>
      <w:lang w:eastAsia="en-US"/>
    </w:rPr>
  </w:style>
  <w:style w:type="paragraph" w:styleId="Header">
    <w:name w:val="header"/>
    <w:basedOn w:val="Normal"/>
    <w:link w:val="HeaderChar"/>
    <w:uiPriority w:val="99"/>
    <w:rsid w:val="00CC5341"/>
    <w:pPr>
      <w:tabs>
        <w:tab w:val="center" w:pos="4320"/>
        <w:tab w:val="right" w:pos="8640"/>
      </w:tabs>
    </w:pPr>
    <w:rPr>
      <w:lang w:val="x-none"/>
    </w:rPr>
  </w:style>
  <w:style w:type="paragraph" w:customStyle="1" w:styleId="IJOPCMEqu">
    <w:name w:val="IJOPCM Equ"/>
    <w:basedOn w:val="Normal"/>
    <w:rsid w:val="00CC5341"/>
    <w:pPr>
      <w:jc w:val="right"/>
    </w:pPr>
  </w:style>
  <w:style w:type="character" w:styleId="PageNumber">
    <w:name w:val="page number"/>
    <w:basedOn w:val="DefaultParagraphFont"/>
    <w:semiHidden/>
    <w:rsid w:val="00CC5341"/>
  </w:style>
  <w:style w:type="paragraph" w:styleId="Footer">
    <w:name w:val="footer"/>
    <w:basedOn w:val="Normal"/>
    <w:link w:val="FooterChar"/>
    <w:uiPriority w:val="99"/>
    <w:rsid w:val="00CC5341"/>
    <w:pPr>
      <w:tabs>
        <w:tab w:val="center" w:pos="4320"/>
        <w:tab w:val="right" w:pos="8640"/>
      </w:tabs>
    </w:pPr>
    <w:rPr>
      <w:lang w:val="x-none"/>
    </w:rPr>
  </w:style>
  <w:style w:type="paragraph" w:styleId="ListParagraph">
    <w:name w:val="List Paragraph"/>
    <w:basedOn w:val="Normal"/>
    <w:uiPriority w:val="34"/>
    <w:qFormat/>
    <w:rsid w:val="005B60F0"/>
    <w:pPr>
      <w:ind w:left="720"/>
      <w:contextualSpacing/>
    </w:pPr>
  </w:style>
  <w:style w:type="character" w:customStyle="1" w:styleId="HeaderChar">
    <w:name w:val="Header Char"/>
    <w:link w:val="Header"/>
    <w:uiPriority w:val="99"/>
    <w:rsid w:val="009856B7"/>
    <w:rPr>
      <w:sz w:val="24"/>
      <w:szCs w:val="24"/>
      <w:lang w:eastAsia="ko-KR"/>
    </w:rPr>
  </w:style>
  <w:style w:type="character" w:customStyle="1" w:styleId="FooterChar">
    <w:name w:val="Footer Char"/>
    <w:link w:val="Footer"/>
    <w:uiPriority w:val="99"/>
    <w:rsid w:val="007C5ADC"/>
    <w:rPr>
      <w:sz w:val="24"/>
      <w:szCs w:val="24"/>
      <w:lang w:eastAsia="ko-KR"/>
    </w:rPr>
  </w:style>
  <w:style w:type="character" w:customStyle="1" w:styleId="BodyTextChar">
    <w:name w:val="Body Text Char"/>
    <w:link w:val="BodyText"/>
    <w:rsid w:val="00B82975"/>
    <w:rPr>
      <w:rFonts w:eastAsia="Times New Roman"/>
      <w:sz w:val="24"/>
      <w:lang w:eastAsia="el-GR"/>
    </w:rPr>
  </w:style>
  <w:style w:type="character" w:styleId="Hyperlink">
    <w:name w:val="Hyperlink"/>
    <w:uiPriority w:val="99"/>
    <w:unhideWhenUsed/>
    <w:rsid w:val="00353C50"/>
    <w:rPr>
      <w:color w:val="0000FF"/>
      <w:u w:val="single"/>
    </w:rPr>
  </w:style>
  <w:style w:type="table" w:styleId="TableGrid">
    <w:name w:val="Table Grid"/>
    <w:basedOn w:val="TableNormal"/>
    <w:uiPriority w:val="59"/>
    <w:rsid w:val="009F5F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P-ReferenceHeading">
    <w:name w:val="SAP-Reference Heading"/>
    <w:rsid w:val="00C03C60"/>
    <w:pPr>
      <w:spacing w:before="468" w:after="156" w:line="240" w:lineRule="exact"/>
      <w:jc w:val="both"/>
    </w:pPr>
    <w:rPr>
      <w:rFonts w:eastAsia="Times New Roman"/>
      <w:b/>
      <w:caps/>
      <w:noProof/>
      <w:sz w:val="28"/>
      <w:szCs w:val="16"/>
      <w:lang w:val="en-US" w:eastAsia="en-US"/>
    </w:rPr>
  </w:style>
  <w:style w:type="paragraph" w:customStyle="1" w:styleId="SAP-Paragraph">
    <w:name w:val="SAP-Paragraph"/>
    <w:link w:val="SAP-ParagraphChar"/>
    <w:rsid w:val="00C03C60"/>
    <w:pPr>
      <w:adjustRightInd w:val="0"/>
      <w:snapToGrid w:val="0"/>
      <w:spacing w:line="240" w:lineRule="exact"/>
      <w:ind w:firstLineChars="100" w:firstLine="100"/>
      <w:jc w:val="both"/>
    </w:pPr>
    <w:rPr>
      <w:rFonts w:eastAsia="Times New Roman"/>
      <w:szCs w:val="24"/>
      <w:lang w:val="en-AU" w:eastAsia="zh-CN"/>
    </w:rPr>
  </w:style>
  <w:style w:type="character" w:customStyle="1" w:styleId="SAP-ParagraphChar">
    <w:name w:val="SAP-Paragraph Char"/>
    <w:link w:val="SAP-Paragraph"/>
    <w:rsid w:val="00C03C60"/>
    <w:rPr>
      <w:rFonts w:eastAsia="Times New Roman"/>
      <w:szCs w:val="24"/>
      <w:lang w:val="en-AU" w:eastAsia="zh-CN" w:bidi="ar-SA"/>
    </w:rPr>
  </w:style>
  <w:style w:type="paragraph" w:customStyle="1" w:styleId="SAP-TableHeadingSingleline">
    <w:name w:val="SAP-Table Heading Single line"/>
    <w:basedOn w:val="Normal"/>
    <w:rsid w:val="00C03C60"/>
    <w:pPr>
      <w:adjustRightInd w:val="0"/>
      <w:snapToGrid w:val="0"/>
      <w:spacing w:before="200" w:after="100" w:line="160" w:lineRule="exact"/>
      <w:jc w:val="center"/>
    </w:pPr>
    <w:rPr>
      <w:rFonts w:eastAsia="Times New Roman"/>
      <w:bCs/>
      <w:sz w:val="16"/>
      <w:lang w:val="en-AU" w:eastAsia="zh-CN"/>
    </w:rPr>
  </w:style>
  <w:style w:type="paragraph" w:customStyle="1" w:styleId="SAP-Level2HeadingSingleline">
    <w:name w:val="SAP-Level 2 Heading Single line"/>
    <w:rsid w:val="00C03C60"/>
    <w:pPr>
      <w:adjustRightInd w:val="0"/>
      <w:snapToGrid w:val="0"/>
      <w:spacing w:before="187" w:after="93" w:line="240" w:lineRule="exact"/>
      <w:jc w:val="both"/>
      <w:outlineLvl w:val="1"/>
    </w:pPr>
    <w:rPr>
      <w:rFonts w:eastAsia="Times New Roman"/>
      <w:b/>
      <w:szCs w:val="24"/>
      <w:lang w:val="en-AU" w:eastAsia="zh-CN"/>
    </w:rPr>
  </w:style>
  <w:style w:type="paragraph" w:customStyle="1" w:styleId="SAP-Level1HeadingSingleline">
    <w:name w:val="SAP-Level 1 Heading Single line"/>
    <w:rsid w:val="00C03C60"/>
    <w:pPr>
      <w:adjustRightInd w:val="0"/>
      <w:snapToGrid w:val="0"/>
      <w:spacing w:before="468" w:after="156" w:line="240" w:lineRule="exact"/>
      <w:jc w:val="both"/>
      <w:outlineLvl w:val="0"/>
    </w:pPr>
    <w:rPr>
      <w:rFonts w:eastAsia="Times New Roman"/>
      <w:b/>
      <w:sz w:val="28"/>
      <w:szCs w:val="24"/>
      <w:lang w:val="en-US" w:eastAsia="zh-CN"/>
    </w:rPr>
  </w:style>
  <w:style w:type="paragraph" w:customStyle="1" w:styleId="SAP-ReferenceItem">
    <w:name w:val="SAP-Reference Item"/>
    <w:rsid w:val="00C03C60"/>
    <w:pPr>
      <w:adjustRightInd w:val="0"/>
      <w:snapToGrid w:val="0"/>
      <w:spacing w:after="156" w:line="200" w:lineRule="exact"/>
      <w:ind w:left="420" w:hanging="420"/>
      <w:jc w:val="both"/>
    </w:pPr>
    <w:rPr>
      <w:rFonts w:eastAsia="Times New Roman"/>
      <w:sz w:val="18"/>
      <w:szCs w:val="24"/>
      <w:lang w:val="en-US" w:eastAsia="zh-CN"/>
    </w:rPr>
  </w:style>
  <w:style w:type="paragraph" w:customStyle="1" w:styleId="SAP-FigureCaptionMulti-Lines">
    <w:name w:val="SAP-Figure Caption Multi-Lines"/>
    <w:rsid w:val="00C03C60"/>
    <w:pPr>
      <w:spacing w:afterLines="50" w:line="200" w:lineRule="exact"/>
    </w:pPr>
    <w:rPr>
      <w:rFonts w:eastAsia="Times New Roman"/>
      <w:sz w:val="16"/>
      <w:szCs w:val="24"/>
      <w:lang w:val="en-AU" w:eastAsia="zh-CN"/>
    </w:rPr>
  </w:style>
  <w:style w:type="paragraph" w:customStyle="1" w:styleId="SAP-FigtureCaptionSingleline">
    <w:name w:val="SAP-Figture Caption Single line"/>
    <w:qFormat/>
    <w:rsid w:val="00C03C60"/>
    <w:pPr>
      <w:spacing w:afterLines="50" w:line="200" w:lineRule="exact"/>
      <w:jc w:val="center"/>
    </w:pPr>
    <w:rPr>
      <w:rFonts w:eastAsia="Times New Roman"/>
      <w:sz w:val="16"/>
      <w:szCs w:val="18"/>
      <w:lang w:val="en-US" w:eastAsia="zh-CN"/>
    </w:rPr>
  </w:style>
  <w:style w:type="paragraph" w:customStyle="1" w:styleId="SAP-Acknowledgement">
    <w:name w:val="SAP-Acknowledgement"/>
    <w:qFormat/>
    <w:rsid w:val="00C03C60"/>
    <w:pPr>
      <w:spacing w:before="468" w:after="156" w:line="240" w:lineRule="exact"/>
      <w:jc w:val="both"/>
    </w:pPr>
    <w:rPr>
      <w:rFonts w:eastAsia="Times New Roman"/>
      <w:b/>
      <w:caps/>
      <w:sz w:val="28"/>
      <w:szCs w:val="18"/>
      <w:lang w:val="en-US" w:eastAsia="zh-CN"/>
    </w:rPr>
  </w:style>
  <w:style w:type="paragraph" w:customStyle="1" w:styleId="SAP-Equation">
    <w:name w:val="SAP-Equation"/>
    <w:qFormat/>
    <w:rsid w:val="00C03C60"/>
    <w:pPr>
      <w:tabs>
        <w:tab w:val="center" w:pos="2646"/>
        <w:tab w:val="right" w:pos="5292"/>
      </w:tabs>
      <w:jc w:val="right"/>
    </w:pPr>
    <w:rPr>
      <w:rFonts w:eastAsia="Times New Roman"/>
      <w:szCs w:val="18"/>
      <w:lang w:val="en-US" w:eastAsia="zh-CN"/>
    </w:rPr>
  </w:style>
  <w:style w:type="paragraph" w:customStyle="1" w:styleId="SAP-TableCell">
    <w:name w:val="SAP-Table Cell"/>
    <w:qFormat/>
    <w:rsid w:val="00C03C60"/>
    <w:pPr>
      <w:spacing w:line="200" w:lineRule="exact"/>
      <w:jc w:val="center"/>
    </w:pPr>
    <w:rPr>
      <w:rFonts w:eastAsia="Times New Roman"/>
      <w:bCs/>
      <w:sz w:val="16"/>
      <w:szCs w:val="16"/>
      <w:lang w:val="en-AU" w:eastAsia="zh-CN"/>
    </w:rPr>
  </w:style>
  <w:style w:type="character" w:customStyle="1" w:styleId="st1">
    <w:name w:val="st1"/>
    <w:basedOn w:val="DefaultParagraphFont"/>
    <w:rsid w:val="00C03C60"/>
  </w:style>
  <w:style w:type="paragraph" w:customStyle="1" w:styleId="SAP-Level3HeadingSingleline">
    <w:name w:val="SAP-Level 3 Heading Single line"/>
    <w:next w:val="SAP-Paragraph"/>
    <w:qFormat/>
    <w:rsid w:val="00C03C60"/>
    <w:pPr>
      <w:spacing w:before="187" w:after="93" w:line="240" w:lineRule="exact"/>
      <w:jc w:val="both"/>
    </w:pPr>
    <w:rPr>
      <w:rFonts w:eastAsia="Times New Roman"/>
      <w:kern w:val="2"/>
      <w:szCs w:val="22"/>
      <w:lang w:val="en-US" w:eastAsia="zh-CN"/>
    </w:rPr>
  </w:style>
  <w:style w:type="paragraph" w:styleId="NormalWeb">
    <w:name w:val="Normal (Web)"/>
    <w:basedOn w:val="Normal"/>
    <w:uiPriority w:val="99"/>
    <w:semiHidden/>
    <w:unhideWhenUsed/>
    <w:rsid w:val="000C31D1"/>
    <w:pPr>
      <w:spacing w:before="100" w:beforeAutospacing="1" w:after="100" w:afterAutospacing="1"/>
    </w:pPr>
    <w:rPr>
      <w:rFonts w:eastAsia="Times New Roman"/>
      <w:lang w:eastAsia="en-US"/>
    </w:rPr>
  </w:style>
  <w:style w:type="character" w:customStyle="1" w:styleId="apple-converted-space">
    <w:name w:val="apple-converted-space"/>
    <w:rsid w:val="000C31D1"/>
  </w:style>
  <w:style w:type="paragraph" w:styleId="BalloonText">
    <w:name w:val="Balloon Text"/>
    <w:basedOn w:val="Normal"/>
    <w:link w:val="BalloonTextChar"/>
    <w:uiPriority w:val="99"/>
    <w:semiHidden/>
    <w:unhideWhenUsed/>
    <w:rsid w:val="00E377B7"/>
    <w:rPr>
      <w:rFonts w:ascii="Tahoma" w:hAnsi="Tahoma"/>
      <w:sz w:val="16"/>
      <w:szCs w:val="16"/>
      <w:lang w:val="x-none"/>
    </w:rPr>
  </w:style>
  <w:style w:type="character" w:customStyle="1" w:styleId="BalloonTextChar">
    <w:name w:val="Balloon Text Char"/>
    <w:link w:val="BalloonText"/>
    <w:uiPriority w:val="99"/>
    <w:semiHidden/>
    <w:rsid w:val="00E377B7"/>
    <w:rPr>
      <w:rFonts w:ascii="Tahoma" w:hAnsi="Tahoma" w:cs="Tahoma"/>
      <w:sz w:val="16"/>
      <w:szCs w:val="16"/>
      <w:lang w:eastAsia="ko-KR"/>
    </w:rPr>
  </w:style>
  <w:style w:type="paragraph" w:customStyle="1" w:styleId="FooterEven">
    <w:name w:val="Footer Even"/>
    <w:basedOn w:val="Normal"/>
    <w:qFormat/>
    <w:rsid w:val="00E377B7"/>
    <w:pPr>
      <w:pBdr>
        <w:top w:val="single" w:sz="4" w:space="1" w:color="4F81BD"/>
      </w:pBdr>
      <w:spacing w:after="180" w:line="264" w:lineRule="auto"/>
    </w:pPr>
    <w:rPr>
      <w:rFonts w:ascii="Calibri" w:eastAsia="Calibri" w:hAnsi="Calibri"/>
      <w:color w:val="1F497D"/>
      <w:sz w:val="20"/>
      <w:szCs w:val="20"/>
      <w:lang w:eastAsia="ja-JP"/>
    </w:rPr>
  </w:style>
  <w:style w:type="character" w:styleId="FollowedHyperlink">
    <w:name w:val="FollowedHyperlink"/>
    <w:uiPriority w:val="99"/>
    <w:semiHidden/>
    <w:unhideWhenUsed/>
    <w:rsid w:val="001D4ABF"/>
    <w:rPr>
      <w:color w:val="800080"/>
      <w:u w:val="single"/>
    </w:rPr>
  </w:style>
  <w:style w:type="character" w:styleId="UnresolvedMention">
    <w:name w:val="Unresolved Mention"/>
    <w:uiPriority w:val="99"/>
    <w:semiHidden/>
    <w:unhideWhenUsed/>
    <w:rsid w:val="001C6D9E"/>
    <w:rPr>
      <w:color w:val="605E5C"/>
      <w:shd w:val="clear" w:color="auto" w:fill="E1DFDD"/>
    </w:rPr>
  </w:style>
  <w:style w:type="character" w:styleId="PlaceholderText">
    <w:name w:val="Placeholder Text"/>
    <w:basedOn w:val="DefaultParagraphFont"/>
    <w:uiPriority w:val="99"/>
    <w:semiHidden/>
    <w:rsid w:val="00123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2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jsrm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7A005-FABA-4378-ADC5-35D650EB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Format of the IJOPCM, first submission</vt:lpstr>
    </vt:vector>
  </TitlesOfParts>
  <Company>Hewlett-Packard</Company>
  <LinksUpToDate>false</LinksUpToDate>
  <CharactersWithSpaces>5719</CharactersWithSpaces>
  <SharedDoc>false</SharedDoc>
  <HLinks>
    <vt:vector size="24" baseType="variant">
      <vt:variant>
        <vt:i4>2228337</vt:i4>
      </vt:variant>
      <vt:variant>
        <vt:i4>12</vt:i4>
      </vt:variant>
      <vt:variant>
        <vt:i4>0</vt:i4>
      </vt:variant>
      <vt:variant>
        <vt:i4>5</vt:i4>
      </vt:variant>
      <vt:variant>
        <vt:lpwstr>http://dx.doi.org/10.1109/MMM.2013.2248651</vt:lpwstr>
      </vt:variant>
      <vt:variant>
        <vt:lpwstr/>
      </vt:variant>
      <vt:variant>
        <vt:i4>2818161</vt:i4>
      </vt:variant>
      <vt:variant>
        <vt:i4>9</vt:i4>
      </vt:variant>
      <vt:variant>
        <vt:i4>0</vt:i4>
      </vt:variant>
      <vt:variant>
        <vt:i4>5</vt:i4>
      </vt:variant>
      <vt:variant>
        <vt:lpwstr>http://xxx/</vt:lpwstr>
      </vt:variant>
      <vt:variant>
        <vt:lpwstr/>
      </vt:variant>
      <vt:variant>
        <vt:i4>2162796</vt:i4>
      </vt:variant>
      <vt:variant>
        <vt:i4>0</vt:i4>
      </vt:variant>
      <vt:variant>
        <vt:i4>0</vt:i4>
      </vt:variant>
      <vt:variant>
        <vt:i4>5</vt:i4>
      </vt:variant>
      <vt:variant>
        <vt:lpwstr>http://www.ijsrmes.com/</vt:lpwstr>
      </vt:variant>
      <vt:variant>
        <vt:lpwstr/>
      </vt:variant>
      <vt:variant>
        <vt:i4>6553702</vt:i4>
      </vt:variant>
      <vt:variant>
        <vt:i4>3</vt:i4>
      </vt:variant>
      <vt:variant>
        <vt:i4>0</vt:i4>
      </vt:variant>
      <vt:variant>
        <vt:i4>5</vt:i4>
      </vt:variant>
      <vt:variant>
        <vt:lpwstr>http://creativecommons.org/licenses/by/3.0/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Format of the IJOPCM, first submission</dc:title>
  <dc:subject>to all authors</dc:subject>
  <dc:creator>IJSRMES</dc:creator>
  <cp:keywords/>
  <cp:lastModifiedBy>vk kumhar</cp:lastModifiedBy>
  <cp:revision>9</cp:revision>
  <cp:lastPrinted>2018-12-02T09:00:00Z</cp:lastPrinted>
  <dcterms:created xsi:type="dcterms:W3CDTF">2020-01-31T07:26:00Z</dcterms:created>
  <dcterms:modified xsi:type="dcterms:W3CDTF">2020-01-31T15:03:00Z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